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 дополнительного образования</w:t>
      </w:r>
    </w:p>
    <w:p w14:paraId="04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05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196215</wp:posOffset>
            </wp:positionH>
            <wp:positionV relativeFrom="paragraph">
              <wp:posOffset>-48260</wp:posOffset>
            </wp:positionV>
            <wp:extent cx="6715125" cy="192405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715125" cy="19240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0A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0B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0C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0D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Дополнительная общеобразовательная</w:t>
      </w:r>
    </w:p>
    <w:p w14:paraId="0E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общеразвивающая программа</w:t>
      </w:r>
    </w:p>
    <w:p w14:paraId="0F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художественн</w:t>
      </w:r>
      <w:r>
        <w:rPr>
          <w:rFonts w:ascii="Times New Roman" w:hAnsi="Times New Roman"/>
          <w:b w:val="1"/>
          <w:sz w:val="36"/>
        </w:rPr>
        <w:t>ой</w:t>
      </w:r>
      <w:r>
        <w:rPr>
          <w:rFonts w:ascii="Times New Roman" w:hAnsi="Times New Roman"/>
          <w:b w:val="1"/>
          <w:sz w:val="36"/>
        </w:rPr>
        <w:t xml:space="preserve"> направленности</w:t>
      </w:r>
    </w:p>
    <w:p w14:paraId="10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Выпиливание</w:t>
      </w:r>
      <w:r>
        <w:rPr>
          <w:rFonts w:ascii="Times New Roman" w:hAnsi="Times New Roman"/>
          <w:b w:val="1"/>
          <w:sz w:val="36"/>
        </w:rPr>
        <w:t>,</w:t>
      </w:r>
      <w:r>
        <w:rPr>
          <w:rFonts w:ascii="Times New Roman" w:hAnsi="Times New Roman"/>
          <w:b w:val="1"/>
          <w:sz w:val="36"/>
        </w:rPr>
        <w:t xml:space="preserve"> выжигание</w:t>
      </w:r>
      <w:r>
        <w:rPr>
          <w:rFonts w:ascii="Times New Roman" w:hAnsi="Times New Roman"/>
          <w:b w:val="1"/>
          <w:sz w:val="36"/>
        </w:rPr>
        <w:t>»</w:t>
      </w:r>
    </w:p>
    <w:p w14:paraId="1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1 год</w:t>
      </w:r>
    </w:p>
    <w:p w14:paraId="1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ющихся: 10</w:t>
      </w:r>
      <w:r>
        <w:rPr>
          <w:rFonts w:ascii="Times New Roman" w:hAnsi="Times New Roman"/>
          <w:sz w:val="28"/>
        </w:rPr>
        <w:t>-1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лет</w:t>
      </w:r>
    </w:p>
    <w:p w14:paraId="1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программы: базовый </w:t>
      </w:r>
    </w:p>
    <w:p w14:paraId="1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Автор: Фалевская Надежда Васильевна, </w:t>
      </w:r>
    </w:p>
    <w:p w14:paraId="1A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дополнительного образования, </w:t>
      </w:r>
    </w:p>
    <w:p w14:paraId="1B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высшая квалификационная категория</w:t>
      </w:r>
    </w:p>
    <w:p w14:paraId="1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Вожега </w:t>
      </w:r>
    </w:p>
    <w:p w14:paraId="1E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6256020</wp:posOffset>
                </wp:positionH>
                <wp:positionV relativeFrom="paragraph">
                  <wp:posOffset>311150</wp:posOffset>
                </wp:positionV>
                <wp:extent cx="228600" cy="1619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1619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14:paraId="20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1000000">
      <w:pPr>
        <w:widowControl w:val="1"/>
        <w:tabs>
          <w:tab w:leader="none" w:pos="0" w:val="left"/>
        </w:tabs>
        <w:spacing w:afterAutospacing="on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14:paraId="2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14:paraId="23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                                                                                            2                   </w:t>
      </w:r>
    </w:p>
    <w:p w14:paraId="2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и задачи программы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5</w:t>
      </w:r>
    </w:p>
    <w:p w14:paraId="25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план, содержание   программы                                                               6-7</w:t>
      </w:r>
    </w:p>
    <w:p w14:paraId="26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9                             </w:t>
      </w:r>
    </w:p>
    <w:p w14:paraId="27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рганизационно-педагогических условий реализации  </w:t>
      </w:r>
    </w:p>
    <w:p w14:paraId="28000000">
      <w:pPr>
        <w:widowControl w:val="1"/>
        <w:tabs>
          <w:tab w:leader="none" w:pos="2535" w:val="left"/>
        </w:tabs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программы</w:t>
      </w:r>
      <w:r>
        <w:rPr>
          <w:rFonts w:ascii="Times New Roman" w:hAnsi="Times New Roman"/>
          <w:b w:val="1"/>
          <w:sz w:val="28"/>
        </w:rPr>
        <w:tab/>
      </w:r>
    </w:p>
    <w:p w14:paraId="29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учебный график                                                                                11</w:t>
      </w:r>
    </w:p>
    <w:p w14:paraId="2A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реализации программы </w:t>
      </w:r>
      <w:r>
        <w:rPr>
          <w:rFonts w:ascii="Times New Roman" w:hAnsi="Times New Roman"/>
          <w:sz w:val="28"/>
        </w:rPr>
        <w:t xml:space="preserve">                                                                            12</w:t>
      </w:r>
    </w:p>
    <w:p w14:paraId="2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аттестации и контроля                                                                                13                                 </w:t>
      </w:r>
    </w:p>
    <w:p w14:paraId="2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Оценочные материалы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14</w:t>
      </w:r>
    </w:p>
    <w:p w14:paraId="2D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обеспечение                                                                                     15</w:t>
      </w:r>
    </w:p>
    <w:p w14:paraId="2E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Воспитательный компонент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17</w:t>
      </w:r>
    </w:p>
    <w:p w14:paraId="2F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Список рекомендуемой литературы для педагога                             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b w:val="1"/>
          <w:sz w:val="28"/>
        </w:rPr>
        <w:t>0</w:t>
      </w:r>
    </w:p>
    <w:p w14:paraId="30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4. Список рекомендуемой литературы для детей и родителей                     </w:t>
      </w:r>
      <w:r>
        <w:rPr>
          <w:rFonts w:ascii="Times New Roman" w:hAnsi="Times New Roman"/>
          <w:sz w:val="28"/>
        </w:rPr>
        <w:t>20</w:t>
      </w:r>
    </w:p>
    <w:p w14:paraId="31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Информационные ресурсы      </w:t>
      </w:r>
      <w:r>
        <w:rPr>
          <w:rFonts w:ascii="Times New Roman" w:hAnsi="Times New Roman"/>
          <w:b w:val="1"/>
          <w:sz w:val="28"/>
        </w:rPr>
        <w:t xml:space="preserve">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20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</w:t>
      </w:r>
    </w:p>
    <w:p w14:paraId="32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14:paraId="3D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3E000000">
      <w:pPr>
        <w:pStyle w:val="Style_2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Дополнительная общеразвивающая программа </w:t>
      </w:r>
      <w:r>
        <w:rPr>
          <w:sz w:val="28"/>
        </w:rPr>
        <w:t xml:space="preserve">«Выпиливание, выжигание» </w:t>
      </w:r>
      <w:r>
        <w:rPr>
          <w:sz w:val="28"/>
        </w:rPr>
        <w:t>составлена (разработана) в соответствии с нормативными документами:</w:t>
      </w:r>
    </w:p>
    <w:p w14:paraId="3F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РФ «Об образовании в Российской Федерации» от 29 декабря 2012 г. № 273-ФЗ (с последующими изменениями)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.</w:t>
      </w:r>
    </w:p>
    <w:p w14:paraId="40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1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14:paraId="42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43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4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/>
          <w:sz w:val="28"/>
        </w:rPr>
        <w:tab/>
      </w:r>
    </w:p>
    <w:p w14:paraId="45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Целевая модель развития региональных систем дополнительного образования детей приказ Министерства просвещения РФ от 03.09.2019 №467 с изменениями.</w:t>
      </w:r>
    </w:p>
    <w:p w14:paraId="46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Концепция развития дополнительного образования детей до 2030 года распоряжение Правительства Российской Федерации от 31 марта 2022г. № 678-р</w:t>
      </w:r>
    </w:p>
    <w:p w14:paraId="47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</w:t>
      </w:r>
    </w:p>
    <w:p w14:paraId="48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</w:p>
    <w:p w14:paraId="49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Устав МБУ ДО «Вожегодский ЦДО».</w:t>
      </w:r>
    </w:p>
    <w:p w14:paraId="4A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Направленность программы</w:t>
      </w:r>
      <w:r>
        <w:rPr>
          <w:rFonts w:ascii="Times New Roman" w:hAnsi="Times New Roman"/>
          <w:sz w:val="28"/>
        </w:rPr>
        <w:t xml:space="preserve"> – художественн</w:t>
      </w:r>
      <w:r>
        <w:rPr>
          <w:rFonts w:ascii="Times New Roman" w:hAnsi="Times New Roman"/>
          <w:sz w:val="28"/>
        </w:rPr>
        <w:t>ая.</w:t>
      </w:r>
    </w:p>
    <w:p w14:paraId="4B000000">
      <w:pPr>
        <w:widowControl w:val="1"/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Уровень сложности программы</w:t>
      </w:r>
      <w:r>
        <w:rPr>
          <w:rFonts w:ascii="Times New Roman" w:hAnsi="Times New Roman"/>
          <w:sz w:val="28"/>
        </w:rPr>
        <w:t xml:space="preserve"> – базовый.</w:t>
      </w:r>
    </w:p>
    <w:p w14:paraId="4C000000">
      <w:pPr>
        <w:pStyle w:val="Style_3"/>
        <w:widowControl w:val="1"/>
        <w:spacing w:line="360" w:lineRule="auto"/>
        <w:ind w:firstLine="567" w:right="-1"/>
        <w:jc w:val="both"/>
        <w:rPr>
          <w:b w:val="1"/>
          <w:sz w:val="28"/>
        </w:rPr>
      </w:pPr>
      <w:r>
        <w:rPr>
          <w:b w:val="1"/>
          <w:sz w:val="28"/>
        </w:rPr>
        <w:t>Новизна программы:</w:t>
      </w:r>
    </w:p>
    <w:p w14:paraId="4D000000">
      <w:pPr>
        <w:pStyle w:val="Style_4"/>
        <w:widowControl w:val="1"/>
        <w:spacing w:before="29" w:line="360" w:lineRule="auto"/>
        <w:ind w:firstLine="567"/>
        <w:jc w:val="both"/>
        <w:rPr>
          <w:sz w:val="28"/>
        </w:rPr>
      </w:pPr>
      <w:r>
        <w:rPr>
          <w:sz w:val="28"/>
        </w:rPr>
        <w:t>Данная программа позволяет выявить детей, способных к этому виду деятельности для дальнейшего обучения. Она ориентирована в первую очередь на мальчиков. В ходе обучения и трудовой деятельности у детей формируется эстетического восприятие окружающей действительности; происходит социальная адаптация.   Создавая изделия, имеющие как культурную, так и материальную ценность, дети проникаются уважением к мастерам своего дела, к культуре и обычаям русского народа. Программа составлена с учетом индивидуальных спос</w:t>
      </w:r>
      <w:r>
        <w:rPr>
          <w:sz w:val="28"/>
        </w:rPr>
        <w:t xml:space="preserve">обностей и интересов учащихся. </w:t>
      </w:r>
      <w:r>
        <w:rPr>
          <w:sz w:val="28"/>
        </w:rPr>
        <w:t>Изучение устройства, принципа работы приборов: электровыжигателя и электролобзика</w:t>
      </w:r>
      <w:r>
        <w:rPr>
          <w:sz w:val="28"/>
        </w:rPr>
        <w:t>.</w:t>
      </w:r>
      <w:r>
        <w:rPr>
          <w:sz w:val="28"/>
        </w:rPr>
        <w:t xml:space="preserve">  </w:t>
      </w:r>
    </w:p>
    <w:p w14:paraId="4E000000">
      <w:pPr>
        <w:pStyle w:val="Style_5"/>
        <w:widowControl w:val="1"/>
        <w:spacing w:line="360" w:lineRule="auto"/>
        <w:ind w:firstLine="567"/>
        <w:rPr>
          <w:b w:val="1"/>
          <w:sz w:val="28"/>
        </w:rPr>
      </w:pPr>
      <w:r>
        <w:rPr>
          <w:b w:val="1"/>
          <w:sz w:val="28"/>
        </w:rPr>
        <w:t>Актуальность</w:t>
      </w:r>
      <w:r>
        <w:rPr>
          <w:b w:val="1"/>
          <w:sz w:val="28"/>
        </w:rPr>
        <w:t xml:space="preserve"> программы</w:t>
      </w:r>
      <w:r>
        <w:rPr>
          <w:b w:val="1"/>
          <w:sz w:val="28"/>
        </w:rPr>
        <w:t>:</w:t>
      </w:r>
    </w:p>
    <w:p w14:paraId="4F000000">
      <w:pPr>
        <w:pStyle w:val="Style_5"/>
        <w:widowControl w:val="1"/>
        <w:spacing w:line="360" w:lineRule="auto"/>
        <w:ind w:firstLine="567"/>
        <w:rPr>
          <w:sz w:val="28"/>
          <w:u w:val="single"/>
        </w:rPr>
      </w:pPr>
      <w:r>
        <w:rPr>
          <w:sz w:val="28"/>
        </w:rPr>
        <w:t xml:space="preserve">Занятия в детском объединении по выпиливанию и выжиганию древесины, </w:t>
      </w:r>
      <w:r>
        <w:rPr>
          <w:spacing w:val="-1"/>
          <w:sz w:val="28"/>
        </w:rPr>
        <w:t>сочетающие искусство с техническими операциями по ручной об</w:t>
      </w:r>
      <w:r>
        <w:rPr>
          <w:sz w:val="28"/>
        </w:rPr>
        <w:t xml:space="preserve">работке древесины, позволяют существенно влиять на трудовое и эстетическое воспитание, рационально использовать свободное время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щихся.</w:t>
      </w:r>
    </w:p>
    <w:p w14:paraId="50000000">
      <w:pPr>
        <w:pStyle w:val="Style_5"/>
        <w:widowControl w:val="1"/>
        <w:spacing w:line="360" w:lineRule="auto"/>
        <w:ind w:firstLine="567"/>
        <w:rPr>
          <w:b w:val="1"/>
          <w:sz w:val="28"/>
        </w:rPr>
      </w:pPr>
      <w:r>
        <w:rPr>
          <w:sz w:val="28"/>
        </w:rPr>
        <w:t>В процессе кружко</w:t>
      </w:r>
      <w:r>
        <w:rPr>
          <w:sz w:val="28"/>
        </w:rPr>
        <w:t>вой работы у детей</w:t>
      </w:r>
      <w:r>
        <w:rPr>
          <w:sz w:val="28"/>
        </w:rPr>
        <w:t xml:space="preserve"> развиваются художественный вкус, понимание ритма, светотени, объема, умение видеть и передавать красоту окружающей действительности, используя древесные материалы соответствующего цвета и текстуры.</w:t>
      </w:r>
    </w:p>
    <w:p w14:paraId="51000000">
      <w:pPr>
        <w:pStyle w:val="Style_3"/>
        <w:widowControl w:val="1"/>
        <w:spacing w:line="360" w:lineRule="auto"/>
        <w:ind w:firstLine="567"/>
        <w:jc w:val="both"/>
        <w:rPr>
          <w:sz w:val="28"/>
        </w:rPr>
      </w:pPr>
      <w:r>
        <w:rPr>
          <w:b w:val="1"/>
          <w:sz w:val="28"/>
        </w:rPr>
        <w:t>Педагогическая целесообразность.</w:t>
      </w:r>
      <w:r>
        <w:rPr>
          <w:sz w:val="28"/>
        </w:rPr>
        <w:t xml:space="preserve"> </w:t>
      </w:r>
      <w:r>
        <w:rPr>
          <w:sz w:val="28"/>
        </w:rPr>
        <w:t>Занимаясь</w:t>
      </w:r>
      <w:r>
        <w:rPr>
          <w:sz w:val="28"/>
        </w:rPr>
        <w:t xml:space="preserve"> выпиливанием</w:t>
      </w:r>
      <w:r>
        <w:rPr>
          <w:sz w:val="28"/>
        </w:rPr>
        <w:t xml:space="preserve"> лобзиком, выжиганием и художественной</w:t>
      </w:r>
      <w:r>
        <w:rPr>
          <w:sz w:val="28"/>
        </w:rPr>
        <w:t xml:space="preserve"> обработкой </w:t>
      </w:r>
      <w:r>
        <w:rPr>
          <w:sz w:val="28"/>
        </w:rPr>
        <w:t>древесины,</w:t>
      </w:r>
      <w:r>
        <w:rPr>
          <w:sz w:val="28"/>
        </w:rPr>
        <w:t xml:space="preserve"> обучающиеся на практике применяют знания и развивают навыки не только по изобразительному искусству, черчению, технологии, но и по другим школьным учебным дисциплинам - физике, химии, биологии, географии, математике, экономике.</w:t>
      </w:r>
    </w:p>
    <w:p w14:paraId="52000000">
      <w:pPr>
        <w:pStyle w:val="Style_5"/>
        <w:widowControl w:val="1"/>
        <w:spacing w:line="360" w:lineRule="auto"/>
        <w:ind w:firstLine="0"/>
        <w:rPr>
          <w:sz w:val="28"/>
        </w:rPr>
      </w:pPr>
      <w:r>
        <w:rPr>
          <w:b w:val="1"/>
          <w:spacing w:val="-1"/>
          <w:sz w:val="28"/>
        </w:rPr>
        <w:t xml:space="preserve">        </w:t>
      </w:r>
      <w:r>
        <w:rPr>
          <w:b w:val="1"/>
          <w:spacing w:val="-1"/>
          <w:sz w:val="28"/>
        </w:rPr>
        <w:t>Отличительные особенности.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Выпиливание и выжигание — один из самых распространенных </w:t>
      </w:r>
      <w:r>
        <w:rPr>
          <w:sz w:val="28"/>
        </w:rPr>
        <w:t>видов декоративно-прикладного искусства среди школьников. Не</w:t>
      </w:r>
      <w:r>
        <w:rPr>
          <w:sz w:val="28"/>
        </w:rPr>
        <w:t>сложность оборудования, наличие инструментов и приспособлений</w:t>
      </w:r>
      <w:r>
        <w:rPr>
          <w:sz w:val="28"/>
        </w:rPr>
        <w:t>,</w:t>
      </w:r>
      <w:r>
        <w:rPr>
          <w:sz w:val="28"/>
        </w:rPr>
        <w:t xml:space="preserve"> материалов, доступность работы позволяют заниматься выпили</w:t>
      </w:r>
      <w:r>
        <w:rPr>
          <w:sz w:val="28"/>
        </w:rPr>
        <w:t xml:space="preserve">ванием и </w:t>
      </w:r>
      <w:r>
        <w:rPr>
          <w:sz w:val="28"/>
        </w:rPr>
        <w:t>выжиганием</w:t>
      </w:r>
      <w:r>
        <w:rPr>
          <w:sz w:val="28"/>
        </w:rPr>
        <w:t xml:space="preserve"> обучающим</w:t>
      </w:r>
      <w:r>
        <w:rPr>
          <w:sz w:val="28"/>
        </w:rPr>
        <w:t>и</w:t>
      </w:r>
      <w:r>
        <w:rPr>
          <w:sz w:val="28"/>
        </w:rPr>
        <w:t xml:space="preserve">ся с </w:t>
      </w:r>
      <w:r>
        <w:rPr>
          <w:sz w:val="28"/>
        </w:rPr>
        <w:t>4</w:t>
      </w:r>
      <w:r>
        <w:rPr>
          <w:sz w:val="28"/>
        </w:rPr>
        <w:t xml:space="preserve"> по </w:t>
      </w:r>
      <w:r>
        <w:rPr>
          <w:sz w:val="28"/>
        </w:rPr>
        <w:t>7</w:t>
      </w:r>
      <w:r>
        <w:rPr>
          <w:sz w:val="28"/>
        </w:rPr>
        <w:t xml:space="preserve"> классы, возрастной категории </w:t>
      </w:r>
      <w:r>
        <w:rPr>
          <w:sz w:val="28"/>
        </w:rPr>
        <w:t>10</w:t>
      </w:r>
      <w:r>
        <w:rPr>
          <w:sz w:val="28"/>
        </w:rPr>
        <w:t>-14 лет.</w:t>
      </w:r>
    </w:p>
    <w:p w14:paraId="53000000">
      <w:pPr>
        <w:pStyle w:val="Style_3"/>
        <w:widowControl w:val="1"/>
        <w:spacing w:line="360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Категория и возраст детей:</w:t>
      </w:r>
    </w:p>
    <w:p w14:paraId="54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Программа ориентирована</w:t>
      </w:r>
      <w:r>
        <w:rPr>
          <w:sz w:val="28"/>
        </w:rPr>
        <w:t xml:space="preserve"> на детей в возрасте </w:t>
      </w:r>
      <w:r>
        <w:rPr>
          <w:sz w:val="28"/>
        </w:rPr>
        <w:t>10</w:t>
      </w:r>
      <w:r>
        <w:rPr>
          <w:sz w:val="28"/>
        </w:rPr>
        <w:t xml:space="preserve"> - 14</w:t>
      </w:r>
      <w:r>
        <w:rPr>
          <w:sz w:val="28"/>
        </w:rPr>
        <w:t xml:space="preserve"> лет. </w:t>
      </w:r>
    </w:p>
    <w:p w14:paraId="55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b w:val="1"/>
          <w:sz w:val="28"/>
        </w:rPr>
        <w:t>Срок реализации программы.</w:t>
      </w:r>
      <w:r>
        <w:rPr>
          <w:sz w:val="28"/>
        </w:rPr>
        <w:t xml:space="preserve"> </w:t>
      </w:r>
      <w:r>
        <w:rPr>
          <w:sz w:val="28"/>
        </w:rPr>
        <w:t xml:space="preserve">Данная программа рассчитана на </w:t>
      </w:r>
      <w:r>
        <w:rPr>
          <w:sz w:val="28"/>
        </w:rPr>
        <w:t xml:space="preserve">1 год обучения, в количестве </w:t>
      </w:r>
      <w:r>
        <w:rPr>
          <w:sz w:val="28"/>
        </w:rPr>
        <w:t>72</w:t>
      </w:r>
      <w:r>
        <w:rPr>
          <w:sz w:val="28"/>
        </w:rPr>
        <w:t xml:space="preserve"> час</w:t>
      </w:r>
      <w:r>
        <w:rPr>
          <w:sz w:val="28"/>
        </w:rPr>
        <w:t>ов</w:t>
      </w:r>
      <w:r>
        <w:rPr>
          <w:sz w:val="28"/>
        </w:rPr>
        <w:t xml:space="preserve"> (2</w:t>
      </w:r>
      <w:r>
        <w:rPr>
          <w:sz w:val="28"/>
        </w:rPr>
        <w:t xml:space="preserve"> часа в неделю в течение учебного года).</w:t>
      </w:r>
      <w:r>
        <w:rPr>
          <w:sz w:val="28"/>
        </w:rPr>
        <w:t xml:space="preserve"> </w:t>
      </w:r>
    </w:p>
    <w:p w14:paraId="56000000">
      <w:pPr>
        <w:pStyle w:val="Style_6"/>
        <w:widowControl w:val="1"/>
        <w:spacing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режим занятий.</w:t>
      </w:r>
    </w:p>
    <w:p w14:paraId="57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b w:val="1"/>
          <w:sz w:val="28"/>
        </w:rPr>
        <w:t>Форма обучения</w:t>
      </w:r>
      <w:r>
        <w:rPr>
          <w:sz w:val="28"/>
        </w:rPr>
        <w:t xml:space="preserve"> – очная. </w:t>
      </w:r>
      <w:r>
        <w:rPr>
          <w:sz w:val="28"/>
        </w:rPr>
        <w:t xml:space="preserve">Занятия состоят из теоретической и практической частей. Теоретическая часть включает краткие пояснения руководителя </w:t>
      </w:r>
      <w:r>
        <w:rPr>
          <w:sz w:val="28"/>
        </w:rPr>
        <w:t>объединения</w:t>
      </w:r>
      <w:r>
        <w:rPr>
          <w:sz w:val="28"/>
        </w:rPr>
        <w:t xml:space="preserve"> по темам занятий с показом дидактического материала и приемов работы. Практическая часть занятий состоит из нескольких заданий. На начальном этапе работы осваиваются приемы выпиливания и выжигания (по каждому виду отдельно). Это небольшие работы по объему, выполняемые по образцу. Наиболее важным этапом в работе </w:t>
      </w:r>
      <w:r>
        <w:rPr>
          <w:sz w:val="28"/>
        </w:rPr>
        <w:t>объединения</w:t>
      </w:r>
      <w:r>
        <w:rPr>
          <w:sz w:val="28"/>
        </w:rPr>
        <w:t xml:space="preserve"> является выполнение </w:t>
      </w:r>
      <w:r>
        <w:rPr>
          <w:sz w:val="28"/>
        </w:rPr>
        <w:t>обучающимися</w:t>
      </w:r>
      <w:r>
        <w:rPr>
          <w:sz w:val="28"/>
        </w:rPr>
        <w:t xml:space="preserve"> комплексных коллективных работ. </w:t>
      </w:r>
    </w:p>
    <w:p w14:paraId="58000000">
      <w:pPr>
        <w:pStyle w:val="Style_5"/>
        <w:widowControl w:val="1"/>
        <w:spacing w:line="360" w:lineRule="auto"/>
        <w:ind w:firstLine="567"/>
        <w:rPr>
          <w:rStyle w:val="Style_7_ch"/>
          <w:sz w:val="28"/>
        </w:rPr>
      </w:pPr>
      <w:r>
        <w:rPr>
          <w:rStyle w:val="Style_7_ch"/>
          <w:b w:val="1"/>
          <w:i w:val="0"/>
          <w:sz w:val="28"/>
        </w:rPr>
        <w:t>Формы работы на занятиях</w:t>
      </w:r>
      <w:r>
        <w:rPr>
          <w:rStyle w:val="Style_7_ch"/>
          <w:sz w:val="28"/>
        </w:rPr>
        <w:t>:</w:t>
      </w:r>
    </w:p>
    <w:p w14:paraId="59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rStyle w:val="Style_7_ch"/>
          <w:sz w:val="28"/>
        </w:rPr>
        <w:t xml:space="preserve"> - фронтальная</w:t>
      </w:r>
      <w:r>
        <w:rPr>
          <w:sz w:val="28"/>
        </w:rPr>
        <w:t xml:space="preserve"> - подача учебного материала всему коллективу обучающихся  </w:t>
      </w:r>
    </w:p>
    <w:p w14:paraId="5A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(лекц</w:t>
      </w:r>
      <w:r>
        <w:rPr>
          <w:sz w:val="28"/>
        </w:rPr>
        <w:t>ионный тип занятия</w:t>
      </w:r>
      <w:r>
        <w:rPr>
          <w:sz w:val="28"/>
        </w:rPr>
        <w:t>);</w:t>
      </w:r>
    </w:p>
    <w:p w14:paraId="5B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 </w:t>
      </w:r>
      <w:r>
        <w:rPr>
          <w:rStyle w:val="Style_7_ch"/>
          <w:sz w:val="28"/>
        </w:rPr>
        <w:t>- индивидуальная</w:t>
      </w:r>
      <w:r>
        <w:rPr>
          <w:sz w:val="28"/>
        </w:rPr>
        <w:t xml:space="preserve"> - самостоятельная работа обучающихся с оказанием педагогом </w:t>
      </w:r>
      <w:r>
        <w:rPr>
          <w:sz w:val="28"/>
        </w:rPr>
        <w:t>помощи при</w:t>
      </w:r>
      <w:r>
        <w:rPr>
          <w:sz w:val="28"/>
        </w:rPr>
        <w:t xml:space="preserve"> возникновении затруднений, без уменьшения активности обучающихся и при содействии выр</w:t>
      </w:r>
      <w:r>
        <w:rPr>
          <w:sz w:val="28"/>
        </w:rPr>
        <w:t>а</w:t>
      </w:r>
      <w:r>
        <w:rPr>
          <w:sz w:val="28"/>
        </w:rPr>
        <w:t>ботке навыков самостоятельной работы, поисково-творческие и исследовательские виды деятельн</w:t>
      </w:r>
      <w:r>
        <w:rPr>
          <w:sz w:val="28"/>
        </w:rPr>
        <w:t>о</w:t>
      </w:r>
      <w:r>
        <w:rPr>
          <w:sz w:val="28"/>
        </w:rPr>
        <w:t xml:space="preserve">сти; </w:t>
      </w:r>
    </w:p>
    <w:p w14:paraId="5C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rStyle w:val="Style_7_ch"/>
          <w:sz w:val="28"/>
        </w:rPr>
        <w:t>- групповая</w:t>
      </w:r>
      <w:r>
        <w:rPr>
          <w:sz w:val="28"/>
        </w:rPr>
        <w:t xml:space="preserve"> -  </w:t>
      </w:r>
      <w:r>
        <w:rPr>
          <w:sz w:val="28"/>
        </w:rPr>
        <w:t>работа,</w:t>
      </w:r>
      <w:r>
        <w:rPr>
          <w:sz w:val="28"/>
        </w:rPr>
        <w:t xml:space="preserve"> выполняемая групп</w:t>
      </w:r>
      <w:r>
        <w:rPr>
          <w:sz w:val="28"/>
        </w:rPr>
        <w:t xml:space="preserve">ой из трех и более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щихся</w:t>
      </w:r>
      <w:r>
        <w:rPr>
          <w:sz w:val="28"/>
        </w:rPr>
        <w:t xml:space="preserve">. </w:t>
      </w:r>
      <w:r>
        <w:rPr>
          <w:sz w:val="28"/>
        </w:rPr>
        <w:t xml:space="preserve">Такой труд значительно ускоряет процесс работы над изделием, позволяет правильно распределять задания, учитывая возраст и индивидуальные способности каждого кружковца. Коллективное создание эскизов работ, обсуждение и выполнение их в материале воспитывают у кружковцев чувство коллективизма, взаимопомощи, ответственности за порученное дело, способствуют качественному исполнению изделий. Сочетание в изделиях выпиливания и выжигания различной сложности рисунка и технического выполнения </w:t>
      </w:r>
      <w:r>
        <w:rPr>
          <w:sz w:val="28"/>
        </w:rPr>
        <w:t>дает возможность участвовать в групповой</w:t>
      </w:r>
      <w:r>
        <w:rPr>
          <w:sz w:val="28"/>
        </w:rPr>
        <w:t xml:space="preserve"> работе почти всем членам кружка.  </w:t>
      </w:r>
    </w:p>
    <w:p w14:paraId="5D000000">
      <w:pPr>
        <w:pStyle w:val="Style_5"/>
        <w:widowControl w:val="1"/>
        <w:spacing w:line="360" w:lineRule="auto"/>
        <w:ind w:firstLine="567"/>
        <w:rPr>
          <w:rStyle w:val="Style_7_ch"/>
          <w:b w:val="1"/>
          <w:i w:val="0"/>
          <w:sz w:val="28"/>
        </w:rPr>
      </w:pPr>
      <w:r>
        <w:rPr>
          <w:rStyle w:val="Style_7_ch"/>
          <w:b w:val="1"/>
          <w:i w:val="0"/>
          <w:sz w:val="28"/>
        </w:rPr>
        <w:t>Режим занятий:</w:t>
      </w:r>
    </w:p>
    <w:p w14:paraId="5E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Длительность занятий: </w:t>
      </w:r>
      <w:r>
        <w:rPr>
          <w:sz w:val="28"/>
        </w:rPr>
        <w:t>1</w:t>
      </w:r>
      <w:r>
        <w:rPr>
          <w:sz w:val="28"/>
        </w:rPr>
        <w:t xml:space="preserve"> раз в неделю по 2 часа. Предусмотрен 10 мин. </w:t>
      </w:r>
      <w:r>
        <w:rPr>
          <w:sz w:val="28"/>
        </w:rPr>
        <w:t>перерыв в</w:t>
      </w:r>
      <w:r>
        <w:rPr>
          <w:sz w:val="28"/>
        </w:rPr>
        <w:t xml:space="preserve"> процессе занятия между академическими часами, физкультминутки</w:t>
      </w:r>
      <w:r>
        <w:rPr>
          <w:sz w:val="28"/>
        </w:rPr>
        <w:t xml:space="preserve">. Между занятиями – перемена. </w:t>
      </w:r>
      <w:r>
        <w:rPr>
          <w:sz w:val="28"/>
        </w:rPr>
        <w:t>Такое распределение времени позволяет детям приходить в удобное для них время, учитывая занятость в других объединениях.</w:t>
      </w:r>
    </w:p>
    <w:p w14:paraId="5F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Особое внимание во время занятий следует уделять знанию и точному соблюдению всеми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щимися правил безопасности труда, производственной санитарии и личной гигиены. На ка</w:t>
      </w:r>
      <w:r>
        <w:rPr>
          <w:sz w:val="28"/>
        </w:rPr>
        <w:t>ждом занятии уделять 5-10 мин. н</w:t>
      </w:r>
      <w:r>
        <w:rPr>
          <w:sz w:val="28"/>
        </w:rPr>
        <w:t>а повторение правил безопасности в работе с электровыжигателем. Проветривать помещение. Через каждые 15-20 мин. устраивать небольшие перерывы для отдыха, чтобы не уставали глаза.</w:t>
      </w:r>
    </w:p>
    <w:p w14:paraId="60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b w:val="1"/>
          <w:sz w:val="28"/>
        </w:rPr>
        <w:t>Количество обучающихся в группе</w:t>
      </w:r>
      <w:r>
        <w:rPr>
          <w:sz w:val="28"/>
        </w:rPr>
        <w:t xml:space="preserve"> - </w:t>
      </w:r>
      <w:r>
        <w:rPr>
          <w:sz w:val="28"/>
        </w:rPr>
        <w:t>10</w:t>
      </w:r>
      <w:r>
        <w:rPr>
          <w:sz w:val="28"/>
        </w:rPr>
        <w:t>-12</w:t>
      </w:r>
      <w:r>
        <w:rPr>
          <w:sz w:val="28"/>
        </w:rPr>
        <w:t xml:space="preserve"> человек</w:t>
      </w:r>
      <w:r>
        <w:rPr>
          <w:sz w:val="28"/>
        </w:rPr>
        <w:t>.</w:t>
      </w:r>
    </w:p>
    <w:p w14:paraId="61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b w:val="1"/>
          <w:sz w:val="28"/>
        </w:rPr>
        <w:t xml:space="preserve">Цель </w:t>
      </w:r>
      <w:r>
        <w:rPr>
          <w:sz w:val="28"/>
        </w:rPr>
        <w:t xml:space="preserve">программы – развитие </w:t>
      </w:r>
      <w:r>
        <w:rPr>
          <w:sz w:val="28"/>
        </w:rPr>
        <w:t>творческих способностей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>щихся в процессе включения их в трудовую, художественную деятельность по изготовлению и оформлению изделий из фанеры.</w:t>
      </w:r>
    </w:p>
    <w:p w14:paraId="62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b w:val="1"/>
          <w:sz w:val="28"/>
        </w:rPr>
        <w:t>Задачи</w:t>
      </w:r>
      <w:r>
        <w:rPr>
          <w:sz w:val="28"/>
        </w:rPr>
        <w:t xml:space="preserve">: </w:t>
      </w:r>
    </w:p>
    <w:p w14:paraId="63000000">
      <w:pPr>
        <w:pStyle w:val="Style_5"/>
        <w:widowControl w:val="1"/>
        <w:numPr>
          <w:ilvl w:val="0"/>
          <w:numId w:val="1"/>
        </w:numPr>
        <w:spacing w:line="360" w:lineRule="auto"/>
        <w:ind w:firstLine="567" w:left="0"/>
        <w:rPr>
          <w:sz w:val="28"/>
        </w:rPr>
      </w:pPr>
      <w:r>
        <w:rPr>
          <w:sz w:val="28"/>
        </w:rPr>
        <w:t>воспитывать интерес и любовь к труду и ручному творчеству;</w:t>
      </w:r>
    </w:p>
    <w:p w14:paraId="64000000">
      <w:pPr>
        <w:pStyle w:val="Style_5"/>
        <w:widowControl w:val="1"/>
        <w:numPr>
          <w:ilvl w:val="0"/>
          <w:numId w:val="1"/>
        </w:numPr>
        <w:spacing w:line="360" w:lineRule="auto"/>
        <w:ind w:firstLine="567" w:left="0"/>
        <w:rPr>
          <w:sz w:val="28"/>
        </w:rPr>
      </w:pPr>
      <w:r>
        <w:rPr>
          <w:sz w:val="28"/>
        </w:rPr>
        <w:t>научить детей основным приемам изготовления поделок в технике выжигания и выпиливания;</w:t>
      </w:r>
    </w:p>
    <w:p w14:paraId="65000000">
      <w:pPr>
        <w:pStyle w:val="Style_5"/>
        <w:widowControl w:val="1"/>
        <w:numPr>
          <w:ilvl w:val="0"/>
          <w:numId w:val="1"/>
        </w:numPr>
        <w:spacing w:line="360" w:lineRule="auto"/>
        <w:ind w:firstLine="567" w:left="0"/>
        <w:rPr>
          <w:sz w:val="28"/>
        </w:rPr>
      </w:pPr>
      <w:r>
        <w:rPr>
          <w:sz w:val="28"/>
        </w:rPr>
        <w:t>воспитывать трудолюбие, бережное отношение к окружающему, самостоятельность и аккуратность;</w:t>
      </w:r>
    </w:p>
    <w:p w14:paraId="66000000">
      <w:pPr>
        <w:pStyle w:val="Style_5"/>
        <w:widowControl w:val="1"/>
        <w:numPr>
          <w:ilvl w:val="0"/>
          <w:numId w:val="1"/>
        </w:numPr>
        <w:spacing w:line="360" w:lineRule="auto"/>
        <w:ind w:firstLine="567" w:left="0"/>
        <w:rPr>
          <w:sz w:val="28"/>
        </w:rPr>
      </w:pPr>
      <w:r>
        <w:rPr>
          <w:sz w:val="28"/>
        </w:rPr>
        <w:t>организовать участие детей в выставках, конкурсах, фестивалях детского творчества.</w:t>
      </w:r>
    </w:p>
    <w:p w14:paraId="67000000">
      <w:pPr>
        <w:pStyle w:val="Style_8"/>
        <w:widowControl w:val="1"/>
        <w:spacing w:after="0" w:before="0"/>
        <w:ind w:right="270"/>
        <w:rPr>
          <w:rStyle w:val="Style_9_ch"/>
          <w:b w:val="1"/>
          <w:color w:val="000000"/>
          <w:sz w:val="28"/>
        </w:rPr>
      </w:pPr>
    </w:p>
    <w:p w14:paraId="68000000">
      <w:pPr>
        <w:pStyle w:val="Style_8"/>
        <w:widowControl w:val="1"/>
        <w:spacing w:after="0" w:before="0"/>
        <w:ind w:right="270"/>
        <w:jc w:val="center"/>
        <w:rPr>
          <w:rStyle w:val="Style_9_ch"/>
          <w:b w:val="1"/>
          <w:color w:val="000000"/>
          <w:sz w:val="28"/>
        </w:rPr>
      </w:pPr>
    </w:p>
    <w:p w14:paraId="69000000">
      <w:pPr>
        <w:pStyle w:val="Style_8"/>
        <w:widowControl w:val="1"/>
        <w:spacing w:after="0" w:before="0"/>
        <w:ind w:right="270"/>
        <w:jc w:val="center"/>
        <w:rPr>
          <w:rStyle w:val="Style_9_ch"/>
          <w:b w:val="1"/>
          <w:color w:val="000000"/>
          <w:sz w:val="28"/>
        </w:rPr>
      </w:pPr>
      <w:r>
        <w:rPr>
          <w:rStyle w:val="Style_9_ch"/>
          <w:b w:val="1"/>
          <w:color w:val="000000"/>
          <w:sz w:val="28"/>
        </w:rPr>
        <w:t>Учебный план объединения «Выпиливание</w:t>
      </w:r>
      <w:r>
        <w:rPr>
          <w:rStyle w:val="Style_9_ch"/>
          <w:b w:val="1"/>
          <w:color w:val="000000"/>
          <w:sz w:val="28"/>
        </w:rPr>
        <w:t>,</w:t>
      </w:r>
      <w:r>
        <w:rPr>
          <w:rStyle w:val="Style_9_ch"/>
          <w:b w:val="1"/>
          <w:color w:val="000000"/>
          <w:sz w:val="28"/>
        </w:rPr>
        <w:t xml:space="preserve"> выжигание» </w:t>
      </w:r>
    </w:p>
    <w:p w14:paraId="6A000000">
      <w:pPr>
        <w:pStyle w:val="Style_5"/>
        <w:widowControl w:val="1"/>
        <w:spacing w:line="360" w:lineRule="auto"/>
        <w:ind/>
        <w:rPr>
          <w:sz w:val="28"/>
        </w:rPr>
      </w:pPr>
    </w:p>
    <w:tbl>
      <w:tblPr>
        <w:tblStyle w:val="Style_10"/>
        <w:tblW w:type="auto" w:w="0"/>
        <w:tblInd w:type="dxa" w:w="2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4"/>
        <w:gridCol w:w="4958"/>
        <w:gridCol w:w="992"/>
        <w:gridCol w:w="993"/>
        <w:gridCol w:w="992"/>
        <w:gridCol w:w="1559"/>
      </w:tblGrid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5"/>
              <w:widowControl w:val="1"/>
              <w:spacing w:line="360" w:lineRule="auto"/>
              <w:ind w:hanging="8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C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5"/>
              <w:widowControl w:val="1"/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Название разделов.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Всего 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Форма контроля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rStyle w:val="Style_11_ch"/>
                <w:sz w:val="28"/>
              </w:rPr>
              <w:t>Вып</w:t>
            </w:r>
            <w:r>
              <w:rPr>
                <w:rStyle w:val="Style_11_ch"/>
                <w:sz w:val="28"/>
              </w:rPr>
              <w:t>иливание лобзиком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Выполнение творческой</w:t>
            </w:r>
            <w:r>
              <w:rPr>
                <w:sz w:val="28"/>
              </w:rPr>
              <w:t xml:space="preserve"> работы 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rStyle w:val="Style_11_ch"/>
                <w:sz w:val="28"/>
              </w:rPr>
              <w:t>Выжигание</w:t>
            </w:r>
            <w:r>
              <w:rPr>
                <w:rStyle w:val="Style_11_ch"/>
                <w:sz w:val="28"/>
              </w:rPr>
              <w:t>, выполнение задания по образцу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Выполнение творческой</w:t>
            </w:r>
            <w:r>
              <w:rPr>
                <w:sz w:val="28"/>
              </w:rPr>
              <w:t xml:space="preserve"> работы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rStyle w:val="Style_11_ch"/>
                <w:sz w:val="28"/>
              </w:rPr>
              <w:t>Комплексная ра</w:t>
            </w:r>
            <w:r>
              <w:rPr>
                <w:rStyle w:val="Style_11_ch"/>
                <w:sz w:val="28"/>
              </w:rPr>
              <w:t>бота по выпиливанию и выжиганию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Мини-выставка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Создание изделия из деталей, выпиленных лобзиком, с выжиган</w:t>
            </w:r>
            <w:r>
              <w:rPr>
                <w:sz w:val="28"/>
              </w:rPr>
              <w:t>ием рисунка (творческая работа)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Выполнение творческой</w:t>
            </w:r>
            <w:r>
              <w:rPr>
                <w:sz w:val="28"/>
              </w:rPr>
              <w:t xml:space="preserve"> работы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Изготовление предметов на произвольную тему (</w:t>
            </w:r>
            <w:r>
              <w:rPr>
                <w:sz w:val="28"/>
              </w:rPr>
              <w:t>коллективная творческая работа)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Мини-выставка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5"/>
              <w:widowControl w:val="1"/>
              <w:numPr>
                <w:ilvl w:val="0"/>
                <w:numId w:val="2"/>
              </w:num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Заключительные занятия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5"/>
              <w:widowControl w:val="1"/>
              <w:spacing w:line="360" w:lineRule="auto"/>
              <w:ind w:hanging="86"/>
              <w:rPr>
                <w:sz w:val="28"/>
              </w:rPr>
            </w:pPr>
          </w:p>
        </w:tc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5"/>
              <w:widowControl w:val="1"/>
              <w:spacing w:line="360" w:lineRule="auto"/>
              <w:ind w:firstLine="0"/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>Итого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5"/>
              <w:widowControl w:val="1"/>
              <w:spacing w:line="360" w:lineRule="auto"/>
              <w:ind w:firstLine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5"/>
              <w:widowControl w:val="1"/>
              <w:spacing w:line="360" w:lineRule="auto"/>
              <w:ind w:firstLine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5"/>
              <w:widowControl w:val="1"/>
              <w:spacing w:line="360" w:lineRule="auto"/>
              <w:ind w:firstLine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5"/>
              <w:widowControl w:val="1"/>
              <w:spacing w:line="360" w:lineRule="auto"/>
              <w:ind w:firstLine="0"/>
              <w:rPr>
                <w:b w:val="1"/>
                <w:sz w:val="28"/>
              </w:rPr>
            </w:pPr>
          </w:p>
        </w:tc>
      </w:tr>
    </w:tbl>
    <w:p w14:paraId="A2000000">
      <w:pPr>
        <w:pStyle w:val="Style_12"/>
        <w:widowControl w:val="1"/>
        <w:spacing w:before="34" w:line="360" w:lineRule="auto"/>
        <w:ind/>
        <w:jc w:val="both"/>
        <w:rPr>
          <w:rStyle w:val="Style_11_ch"/>
          <w:b w:val="1"/>
          <w:sz w:val="28"/>
        </w:rPr>
      </w:pPr>
    </w:p>
    <w:p w14:paraId="A3000000">
      <w:pPr>
        <w:pStyle w:val="Style_4"/>
        <w:widowControl w:val="1"/>
        <w:spacing w:before="29" w:line="360" w:lineRule="auto"/>
        <w:ind w:firstLine="567"/>
        <w:jc w:val="center"/>
        <w:rPr>
          <w:rStyle w:val="Style_13_ch"/>
          <w:b w:val="1"/>
          <w:i w:val="0"/>
          <w:sz w:val="28"/>
        </w:rPr>
      </w:pPr>
      <w:r>
        <w:rPr>
          <w:rStyle w:val="Style_13_ch"/>
          <w:b w:val="1"/>
          <w:i w:val="0"/>
          <w:sz w:val="28"/>
        </w:rPr>
        <w:t>Содержание</w:t>
      </w:r>
      <w:r>
        <w:rPr>
          <w:rStyle w:val="Style_13_ch"/>
          <w:b w:val="1"/>
          <w:i w:val="0"/>
          <w:sz w:val="28"/>
        </w:rPr>
        <w:t xml:space="preserve"> программы</w:t>
      </w:r>
    </w:p>
    <w:p w14:paraId="A4000000">
      <w:pPr>
        <w:pStyle w:val="Style_4"/>
        <w:widowControl w:val="1"/>
        <w:spacing w:before="29" w:line="360" w:lineRule="auto"/>
        <w:ind w:firstLine="567"/>
        <w:jc w:val="both"/>
        <w:rPr>
          <w:b w:val="1"/>
          <w:sz w:val="28"/>
        </w:rPr>
      </w:pPr>
    </w:p>
    <w:p w14:paraId="A5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b w:val="1"/>
          <w:sz w:val="28"/>
        </w:rPr>
        <w:t xml:space="preserve">Раздел 1. </w:t>
      </w:r>
      <w:r>
        <w:rPr>
          <w:b w:val="1"/>
          <w:sz w:val="28"/>
        </w:rPr>
        <w:t>Введение</w:t>
      </w:r>
      <w:r>
        <w:rPr>
          <w:rStyle w:val="Style_11_ch"/>
          <w:b w:val="1"/>
          <w:sz w:val="28"/>
        </w:rPr>
        <w:t xml:space="preserve"> (2 ч.)</w:t>
      </w:r>
    </w:p>
    <w:p w14:paraId="A6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Теория (2 ч.)</w:t>
      </w:r>
    </w:p>
    <w:p w14:paraId="A7000000">
      <w:pPr>
        <w:pStyle w:val="Style_14"/>
        <w:widowControl w:val="1"/>
        <w:spacing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Вводное занятие. На первом занятии педагог знакомится с детьми, беседует о том, чем они любя</w:t>
      </w:r>
      <w:r>
        <w:rPr>
          <w:rStyle w:val="Style_11_ch"/>
          <w:sz w:val="28"/>
        </w:rPr>
        <w:t>т зани</w:t>
      </w:r>
      <w:r>
        <w:rPr>
          <w:rStyle w:val="Style_11_ch"/>
          <w:sz w:val="28"/>
        </w:rPr>
        <w:t>маться, что умеют, знают;</w:t>
      </w:r>
      <w:r>
        <w:rPr>
          <w:rStyle w:val="Style_11_ch"/>
          <w:sz w:val="28"/>
        </w:rPr>
        <w:t xml:space="preserve"> какая у детей семья, есть ли в семье традиции, увлечения. Во время беседы выясняется: любят ли дети трудиться, какие трудовые поручения выполняют.</w:t>
      </w:r>
    </w:p>
    <w:p w14:paraId="A8000000">
      <w:pPr>
        <w:pStyle w:val="Style_12"/>
        <w:widowControl w:val="1"/>
        <w:spacing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З</w:t>
      </w:r>
      <w:r>
        <w:rPr>
          <w:rStyle w:val="Style_11_ch"/>
          <w:sz w:val="28"/>
        </w:rPr>
        <w:t>наком</w:t>
      </w:r>
      <w:r>
        <w:rPr>
          <w:rStyle w:val="Style_11_ch"/>
          <w:sz w:val="28"/>
        </w:rPr>
        <w:t>ит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 xml:space="preserve"> с предметом, </w:t>
      </w:r>
      <w:r>
        <w:rPr>
          <w:rStyle w:val="Style_11_ch"/>
          <w:sz w:val="28"/>
        </w:rPr>
        <w:t xml:space="preserve">инструментами, </w:t>
      </w:r>
      <w:r>
        <w:rPr>
          <w:rStyle w:val="Style_11_ch"/>
          <w:sz w:val="28"/>
        </w:rPr>
        <w:t>литературой, которая имеется в кабинете</w:t>
      </w:r>
      <w:r>
        <w:rPr>
          <w:rStyle w:val="Style_11_ch"/>
          <w:sz w:val="28"/>
        </w:rPr>
        <w:t xml:space="preserve">, показывает образцы изделий. 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Проводит и</w:t>
      </w:r>
      <w:r>
        <w:rPr>
          <w:rStyle w:val="Style_11_ch"/>
          <w:sz w:val="28"/>
        </w:rPr>
        <w:t>нструктаж по технике безопасности.</w:t>
      </w:r>
    </w:p>
    <w:p w14:paraId="A9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Раздел 2. Выпиливание лобзиком (10 ч.)</w:t>
      </w:r>
    </w:p>
    <w:p w14:paraId="AA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Теория (2 ч.)</w:t>
      </w:r>
      <w:r>
        <w:rPr>
          <w:rStyle w:val="Style_11_ch"/>
          <w:b w:val="1"/>
          <w:sz w:val="28"/>
        </w:rPr>
        <w:t xml:space="preserve"> </w:t>
      </w:r>
    </w:p>
    <w:p w14:paraId="AB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i w:val="1"/>
          <w:sz w:val="28"/>
        </w:rPr>
        <w:t>Выпиливание лобзиком (материалы,</w:t>
      </w:r>
      <w:r>
        <w:rPr>
          <w:rStyle w:val="Style_11_ch"/>
          <w:i w:val="1"/>
          <w:sz w:val="28"/>
        </w:rPr>
        <w:t xml:space="preserve"> инструменты, приспособления)</w:t>
      </w:r>
      <w:r>
        <w:rPr>
          <w:rStyle w:val="Style_11_ch"/>
          <w:i w:val="1"/>
          <w:sz w:val="28"/>
        </w:rPr>
        <w:t>.</w:t>
      </w:r>
      <w:r>
        <w:rPr>
          <w:rStyle w:val="Style_11_ch"/>
          <w:b w:val="1"/>
          <w:sz w:val="28"/>
        </w:rPr>
        <w:t xml:space="preserve"> </w:t>
      </w:r>
      <w:r>
        <w:rPr>
          <w:rStyle w:val="Style_11_ch"/>
          <w:sz w:val="28"/>
        </w:rPr>
        <w:t>Породы древесины и древесные материалы, декоративные особенности древесины.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Лобзик, выпиловочный столик, приспособление для стягивания лобзика.</w:t>
      </w:r>
    </w:p>
    <w:p w14:paraId="AC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Практика (8 ч.)</w:t>
      </w:r>
    </w:p>
    <w:p w14:paraId="AD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i w:val="1"/>
          <w:color w:val="000000"/>
          <w:sz w:val="28"/>
        </w:rPr>
        <w:t>Вы</w:t>
      </w:r>
      <w:r>
        <w:rPr>
          <w:i w:val="1"/>
          <w:color w:val="000000"/>
          <w:sz w:val="28"/>
        </w:rPr>
        <w:t>пиливание по внешнему контуру</w:t>
      </w:r>
      <w:r>
        <w:rPr>
          <w:i w:val="1"/>
          <w:color w:val="000000"/>
          <w:sz w:val="28"/>
        </w:rPr>
        <w:t>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Выпиливание лобзиком по внешнему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Отделка шлифованием, подгонка и склеивание деталей.</w:t>
      </w:r>
    </w:p>
    <w:p w14:paraId="AE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i w:val="1"/>
          <w:color w:val="000000"/>
          <w:sz w:val="28"/>
        </w:rPr>
        <w:t>Выпиливание ло</w:t>
      </w:r>
      <w:r>
        <w:rPr>
          <w:i w:val="1"/>
          <w:color w:val="000000"/>
          <w:sz w:val="28"/>
        </w:rPr>
        <w:t>б</w:t>
      </w:r>
      <w:r>
        <w:rPr>
          <w:i w:val="1"/>
          <w:color w:val="000000"/>
          <w:sz w:val="28"/>
        </w:rPr>
        <w:t>зиком по внутреннему контуру</w:t>
      </w:r>
      <w:r>
        <w:rPr>
          <w:i w:val="1"/>
          <w:color w:val="000000"/>
          <w:sz w:val="28"/>
        </w:rPr>
        <w:t>.</w:t>
      </w:r>
      <w:r>
        <w:rPr>
          <w:rStyle w:val="Style_11_ch"/>
          <w:sz w:val="28"/>
        </w:rPr>
        <w:t xml:space="preserve"> Приемы выпиливания по внутреннему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Инструменты для создания отверстий, приемы работы.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Выпиливание по внутреннему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Отделка шлифованием,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подгонка и склеивание деталей, лакирование.</w:t>
      </w:r>
    </w:p>
    <w:p w14:paraId="AF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b w:val="1"/>
          <w:sz w:val="28"/>
        </w:rPr>
        <w:t xml:space="preserve">Раздел 3. Выжигание, </w:t>
      </w:r>
      <w:r>
        <w:rPr>
          <w:rStyle w:val="Style_11_ch"/>
          <w:b w:val="1"/>
          <w:sz w:val="28"/>
        </w:rPr>
        <w:t>в</w:t>
      </w:r>
      <w:r>
        <w:rPr>
          <w:rStyle w:val="Style_11_ch"/>
          <w:b w:val="1"/>
          <w:sz w:val="28"/>
        </w:rPr>
        <w:t>ыполнение задания по образцу</w:t>
      </w:r>
      <w:r>
        <w:rPr>
          <w:rStyle w:val="Style_11_ch"/>
          <w:b w:val="1"/>
          <w:sz w:val="28"/>
        </w:rPr>
        <w:t xml:space="preserve"> (8 ч.)</w:t>
      </w:r>
    </w:p>
    <w:p w14:paraId="B0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Теория (2</w:t>
      </w:r>
      <w:r>
        <w:rPr>
          <w:rStyle w:val="Style_11_ch"/>
          <w:b w:val="1"/>
          <w:sz w:val="28"/>
        </w:rPr>
        <w:t xml:space="preserve"> ч.</w:t>
      </w:r>
      <w:r>
        <w:rPr>
          <w:rStyle w:val="Style_11_ch"/>
          <w:b w:val="1"/>
          <w:sz w:val="28"/>
        </w:rPr>
        <w:t>)</w:t>
      </w:r>
    </w:p>
    <w:p w14:paraId="B1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Прибор для выжигания, правила электробезопасности. Подготовка и перевод рисунка на основу.</w:t>
      </w:r>
      <w:r>
        <w:rPr>
          <w:rStyle w:val="Style_11_ch"/>
          <w:sz w:val="28"/>
        </w:rPr>
        <w:t xml:space="preserve"> </w:t>
      </w:r>
    </w:p>
    <w:p w14:paraId="B2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Практика (6</w:t>
      </w:r>
      <w:r>
        <w:rPr>
          <w:rStyle w:val="Style_11_ch"/>
          <w:b w:val="1"/>
          <w:sz w:val="28"/>
        </w:rPr>
        <w:t xml:space="preserve"> ч.</w:t>
      </w:r>
      <w:r>
        <w:rPr>
          <w:rStyle w:val="Style_11_ch"/>
          <w:b w:val="1"/>
          <w:sz w:val="28"/>
        </w:rPr>
        <w:t>)</w:t>
      </w:r>
    </w:p>
    <w:p w14:paraId="B3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Выжигание по внешнему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Отделка точками и штрихованием.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Рамочное выжигание.</w:t>
      </w:r>
    </w:p>
    <w:p w14:paraId="B4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b w:val="1"/>
          <w:sz w:val="28"/>
        </w:rPr>
        <w:t>Раздел 4. Комплексная работ</w:t>
      </w:r>
      <w:r>
        <w:rPr>
          <w:rStyle w:val="Style_11_ch"/>
          <w:b w:val="1"/>
          <w:sz w:val="28"/>
        </w:rPr>
        <w:t>а по выпиливанию и выжиганию</w:t>
      </w:r>
      <w:r>
        <w:rPr>
          <w:rStyle w:val="Style_11_ch"/>
          <w:b w:val="1"/>
          <w:sz w:val="28"/>
        </w:rPr>
        <w:t xml:space="preserve"> (14 ч.)</w:t>
      </w:r>
    </w:p>
    <w:p w14:paraId="B5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Теория (2</w:t>
      </w:r>
      <w:r>
        <w:rPr>
          <w:rStyle w:val="Style_11_ch"/>
          <w:b w:val="1"/>
          <w:sz w:val="28"/>
        </w:rPr>
        <w:t xml:space="preserve"> ч.</w:t>
      </w:r>
      <w:r>
        <w:rPr>
          <w:rStyle w:val="Style_11_ch"/>
          <w:b w:val="1"/>
          <w:sz w:val="28"/>
        </w:rPr>
        <w:t>)</w:t>
      </w:r>
    </w:p>
    <w:p w14:paraId="B6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Эскиз, технический чертеж деталей.</w:t>
      </w:r>
      <w:r>
        <w:rPr>
          <w:rStyle w:val="Style_11_ch"/>
          <w:sz w:val="28"/>
        </w:rPr>
        <w:t xml:space="preserve"> </w:t>
      </w:r>
    </w:p>
    <w:p w14:paraId="B7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Практика (12 ч.)</w:t>
      </w:r>
    </w:p>
    <w:p w14:paraId="B8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Подготовка рисунка и перевод его на основу для выпиливания. Подготовка рисунка и перевод его на основу для выжигания.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Выпиливание лобзиком по внешнему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Выпиливание лобзиком по внутреннему контуру.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Выжигание рисунка.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Сборочные операции, склеивание деталей.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Лакирование,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подготовка таблички.</w:t>
      </w:r>
    </w:p>
    <w:p w14:paraId="B9000000">
      <w:pPr>
        <w:pStyle w:val="Style_5"/>
        <w:widowControl w:val="1"/>
        <w:spacing w:line="360" w:lineRule="auto"/>
        <w:ind w:firstLine="567"/>
        <w:rPr>
          <w:b w:val="1"/>
          <w:sz w:val="28"/>
        </w:rPr>
      </w:pPr>
      <w:r>
        <w:rPr>
          <w:b w:val="1"/>
          <w:sz w:val="28"/>
        </w:rPr>
        <w:t>Раздел 5. Создание изделия из деталей, выпиленных лобзиком, с выжиган</w:t>
      </w:r>
      <w:r>
        <w:rPr>
          <w:b w:val="1"/>
          <w:sz w:val="28"/>
        </w:rPr>
        <w:t>ием рисунка (творческая работа) (16 ч.)</w:t>
      </w:r>
      <w:r>
        <w:rPr>
          <w:b w:val="1"/>
          <w:sz w:val="28"/>
        </w:rPr>
        <w:t xml:space="preserve"> </w:t>
      </w:r>
    </w:p>
    <w:p w14:paraId="BA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Теория (4 ч.)</w:t>
      </w:r>
    </w:p>
    <w:p w14:paraId="BB000000">
      <w:pPr>
        <w:pStyle w:val="Style_5"/>
        <w:widowControl w:val="1"/>
        <w:spacing w:line="360" w:lineRule="auto"/>
        <w:ind w:firstLine="567"/>
        <w:rPr>
          <w:rStyle w:val="Style_11_ch"/>
          <w:sz w:val="28"/>
        </w:rPr>
      </w:pPr>
      <w:r>
        <w:rPr>
          <w:rStyle w:val="Style_11_ch"/>
          <w:sz w:val="28"/>
        </w:rPr>
        <w:t>Создание орнаментов, органически связанных с конструкцией, формой изделия, материалом, назначением.</w:t>
      </w:r>
      <w:r>
        <w:rPr>
          <w:rStyle w:val="Style_11_ch"/>
          <w:sz w:val="28"/>
        </w:rPr>
        <w:t xml:space="preserve"> </w:t>
      </w:r>
    </w:p>
    <w:p w14:paraId="BC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Практика</w:t>
      </w:r>
      <w:r>
        <w:rPr>
          <w:rStyle w:val="Style_11_ch"/>
          <w:b w:val="1"/>
          <w:sz w:val="28"/>
        </w:rPr>
        <w:t xml:space="preserve"> (12 ч.)</w:t>
      </w:r>
    </w:p>
    <w:p w14:paraId="BD000000">
      <w:pPr>
        <w:pStyle w:val="Style_5"/>
        <w:widowControl w:val="1"/>
        <w:spacing w:line="360" w:lineRule="auto"/>
        <w:ind w:firstLine="567"/>
        <w:rPr>
          <w:rStyle w:val="Style_11_ch"/>
          <w:sz w:val="28"/>
        </w:rPr>
      </w:pPr>
      <w:r>
        <w:rPr>
          <w:rStyle w:val="Style_11_ch"/>
          <w:sz w:val="28"/>
        </w:rPr>
        <w:t>Работа над эскизом творческого изделия.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Создание чертежей и рисунков для выжигания элементов изделия.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Изготовление деталей, сборочные операции.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Шлифование, перевод рисунка, выжигание элементов рисунка.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Приемы росписи элементов выжженного рисунка.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Роспись и покрытие готового изделия лаком.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Подготовка к выставке, оформление работ.</w:t>
      </w:r>
    </w:p>
    <w:p w14:paraId="BE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b w:val="1"/>
          <w:sz w:val="28"/>
        </w:rPr>
        <w:t>Раздел 6. Изготовление предметов на произвольную тему (коллективная творческая работа)</w:t>
      </w:r>
      <w:r>
        <w:rPr>
          <w:b w:val="1"/>
          <w:sz w:val="28"/>
        </w:rPr>
        <w:t xml:space="preserve"> (20 ч.)</w:t>
      </w:r>
    </w:p>
    <w:p w14:paraId="BF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Те</w:t>
      </w:r>
      <w:r>
        <w:rPr>
          <w:rStyle w:val="Style_11_ch"/>
          <w:b w:val="1"/>
          <w:sz w:val="28"/>
        </w:rPr>
        <w:t>ория (4 ч.)</w:t>
      </w:r>
    </w:p>
    <w:p w14:paraId="C0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sz w:val="28"/>
        </w:rPr>
        <w:t>Выбор тематики работы, общественно - полезная направленность изделия.</w:t>
      </w:r>
    </w:p>
    <w:p w14:paraId="C1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>Практика (16 ч.)</w:t>
      </w:r>
    </w:p>
    <w:p w14:paraId="C2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Выполнение работы в материале. Контроль качества, сборочные операции.</w:t>
      </w:r>
      <w:r>
        <w:rPr>
          <w:rStyle w:val="Style_11_ch"/>
          <w:sz w:val="28"/>
        </w:rPr>
        <w:t xml:space="preserve"> </w:t>
      </w:r>
      <w:r>
        <w:rPr>
          <w:rStyle w:val="Style_11_ch"/>
          <w:sz w:val="28"/>
        </w:rPr>
        <w:t>Оформление работы (роспись, выжигание, лакирование).</w:t>
      </w:r>
    </w:p>
    <w:p w14:paraId="C3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b w:val="1"/>
          <w:sz w:val="28"/>
        </w:rPr>
        <w:t>Раздел 7. Заключительные занятия</w:t>
      </w:r>
      <w:r>
        <w:rPr>
          <w:b w:val="1"/>
          <w:sz w:val="28"/>
        </w:rPr>
        <w:t xml:space="preserve"> (2 ч.)</w:t>
      </w:r>
    </w:p>
    <w:p w14:paraId="C4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b w:val="1"/>
          <w:sz w:val="28"/>
        </w:rPr>
      </w:pPr>
      <w:r>
        <w:rPr>
          <w:rStyle w:val="Style_11_ch"/>
          <w:b w:val="1"/>
          <w:i w:val="1"/>
          <w:sz w:val="28"/>
        </w:rPr>
        <w:t>Практика</w:t>
      </w:r>
      <w:r>
        <w:rPr>
          <w:rStyle w:val="Style_11_ch"/>
          <w:b w:val="1"/>
          <w:sz w:val="28"/>
        </w:rPr>
        <w:t xml:space="preserve"> (2 ч.)</w:t>
      </w:r>
      <w:r>
        <w:rPr>
          <w:rStyle w:val="Style_11_ch"/>
          <w:b w:val="1"/>
          <w:sz w:val="28"/>
        </w:rPr>
        <w:t xml:space="preserve"> </w:t>
      </w:r>
    </w:p>
    <w:p w14:paraId="C5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Оформление итоговой выставки и отбор лучших работ.</w:t>
      </w:r>
    </w:p>
    <w:p w14:paraId="C6000000">
      <w:pPr>
        <w:pStyle w:val="Style_5"/>
        <w:widowControl w:val="1"/>
        <w:spacing w:line="360" w:lineRule="auto"/>
        <w:ind w:firstLine="567"/>
        <w:jc w:val="center"/>
        <w:rPr>
          <w:b w:val="1"/>
          <w:sz w:val="28"/>
        </w:rPr>
      </w:pPr>
    </w:p>
    <w:p w14:paraId="C7000000">
      <w:pPr>
        <w:pStyle w:val="Style_5"/>
        <w:widowControl w:val="1"/>
        <w:spacing w:line="360" w:lineRule="auto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Планируемые результаты</w:t>
      </w:r>
      <w:r>
        <w:rPr>
          <w:b w:val="1"/>
          <w:sz w:val="28"/>
        </w:rPr>
        <w:t>.</w:t>
      </w:r>
    </w:p>
    <w:p w14:paraId="C8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sz w:val="28"/>
        </w:rPr>
      </w:pPr>
      <w:r>
        <w:rPr>
          <w:rStyle w:val="Style_11_ch"/>
          <w:sz w:val="28"/>
        </w:rPr>
        <w:t>После окончания программы</w:t>
      </w:r>
      <w:r>
        <w:rPr>
          <w:rStyle w:val="Style_11_ch"/>
          <w:sz w:val="28"/>
        </w:rPr>
        <w:t xml:space="preserve"> обучающиеся должны </w:t>
      </w:r>
    </w:p>
    <w:p w14:paraId="C9000000">
      <w:pPr>
        <w:pStyle w:val="Style_12"/>
        <w:widowControl w:val="1"/>
        <w:spacing w:before="34" w:line="360" w:lineRule="auto"/>
        <w:ind w:firstLine="567"/>
        <w:jc w:val="both"/>
        <w:rPr>
          <w:rStyle w:val="Style_11_ch"/>
          <w:i w:val="1"/>
          <w:sz w:val="28"/>
        </w:rPr>
      </w:pPr>
      <w:r>
        <w:rPr>
          <w:rStyle w:val="Style_11_ch"/>
          <w:i w:val="1"/>
          <w:sz w:val="28"/>
        </w:rPr>
        <w:t>знать:</w:t>
      </w:r>
    </w:p>
    <w:p w14:paraId="CA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принципы организации рабочего места и основные правила техники безопасности; </w:t>
      </w:r>
    </w:p>
    <w:p w14:paraId="CB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b w:val="1"/>
          <w:sz w:val="28"/>
        </w:rPr>
      </w:pPr>
      <w:r>
        <w:rPr>
          <w:sz w:val="28"/>
        </w:rPr>
        <w:t>способы отделки древесины - грунтовка, шлифование, окраска, лакирование, полирование;</w:t>
      </w:r>
    </w:p>
    <w:p w14:paraId="CC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b w:val="1"/>
          <w:sz w:val="28"/>
        </w:rPr>
      </w:pPr>
      <w:r>
        <w:rPr>
          <w:rStyle w:val="Style_11_ch"/>
          <w:sz w:val="28"/>
        </w:rPr>
        <w:t xml:space="preserve"> понятие лобзика, выпиловочного столика, приспособления для стягивания лобзика;</w:t>
      </w:r>
    </w:p>
    <w:p w14:paraId="CD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sz w:val="28"/>
        </w:rPr>
        <w:t>основные понятия графики, графического изображения (чертёж, эскиз, технический рисунок</w:t>
      </w:r>
      <w:r>
        <w:rPr>
          <w:rStyle w:val="Style_11_ch"/>
          <w:sz w:val="28"/>
        </w:rPr>
        <w:t>;</w:t>
      </w:r>
    </w:p>
    <w:p w14:paraId="CE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способы разметки по шаблону и чертежу; </w:t>
      </w:r>
    </w:p>
    <w:p w14:paraId="CF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приемы выпиливания по внешнему контуру;</w:t>
      </w:r>
    </w:p>
    <w:p w14:paraId="D0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sz w:val="28"/>
        </w:rPr>
        <w:t>принцип подбора столярного инструмента - по назначению, по виду деятельности, по свойствам</w:t>
      </w:r>
      <w:r>
        <w:rPr>
          <w:rStyle w:val="Style_11_ch"/>
          <w:sz w:val="28"/>
        </w:rPr>
        <w:t>;</w:t>
      </w:r>
    </w:p>
    <w:p w14:paraId="D1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назначение и устройство электрооборудования (электровыжигателя); </w:t>
      </w:r>
    </w:p>
    <w:p w14:paraId="D2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>основные приёмы выжигания, типовые композиции и их выполнение на различных видах;</w:t>
      </w:r>
    </w:p>
    <w:p w14:paraId="D3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приемы росписи элементов выжженного рисунка;</w:t>
      </w:r>
    </w:p>
    <w:p w14:paraId="D4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способы экономного расходования материалов, электроэнергии, бережного обращения с инструментами, оборудованием и приспособлениями; </w:t>
      </w:r>
    </w:p>
    <w:p w14:paraId="D5000000">
      <w:pPr>
        <w:pStyle w:val="Style_5"/>
        <w:widowControl w:val="1"/>
        <w:numPr>
          <w:ilvl w:val="0"/>
          <w:numId w:val="3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правила безопасности труда, производственной санитарии, пожарной безопасности и внутреннего распорядка в процессе выполнения работ. </w:t>
      </w:r>
    </w:p>
    <w:p w14:paraId="D6000000">
      <w:pPr>
        <w:pStyle w:val="Style_12"/>
        <w:widowControl w:val="1"/>
        <w:tabs>
          <w:tab w:leader="none" w:pos="851" w:val="left"/>
        </w:tabs>
        <w:spacing w:before="34" w:line="360" w:lineRule="auto"/>
        <w:ind w:firstLine="567"/>
        <w:jc w:val="both"/>
        <w:rPr>
          <w:rStyle w:val="Style_11_ch"/>
          <w:i w:val="1"/>
          <w:sz w:val="28"/>
        </w:rPr>
      </w:pPr>
      <w:r>
        <w:rPr>
          <w:rStyle w:val="Style_11_ch"/>
          <w:i w:val="1"/>
          <w:sz w:val="28"/>
        </w:rPr>
        <w:t>уметь:</w:t>
      </w:r>
    </w:p>
    <w:p w14:paraId="D7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>рационально организовывать рабочее место;</w:t>
      </w:r>
    </w:p>
    <w:p w14:paraId="D8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соблюдать правила техники безопасности; </w:t>
      </w:r>
    </w:p>
    <w:p w14:paraId="D9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уметь читать и выполнять чертежи, эскизы, технические рисунки; </w:t>
      </w:r>
    </w:p>
    <w:p w14:paraId="DA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определять породу и пороки древесины по её внешнему виду; </w:t>
      </w:r>
    </w:p>
    <w:p w14:paraId="DB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производить разметку заготовки по шаблону и чертежу; </w:t>
      </w:r>
    </w:p>
    <w:p w14:paraId="DC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применять столярный инструмент по назначению. </w:t>
      </w:r>
    </w:p>
    <w:p w14:paraId="DD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выпиливать лобзиком по внешнему и внутреннему контуру;</w:t>
      </w:r>
    </w:p>
    <w:p w14:paraId="DE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отделку шлифованием, подгонять, склеивать и лакировать детали;</w:t>
      </w:r>
    </w:p>
    <w:p w14:paraId="DF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подготовку и перевод рисунка на основу;</w:t>
      </w:r>
    </w:p>
    <w:p w14:paraId="E0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выжигать по внешнему и внутреннему контуру;</w:t>
      </w:r>
    </w:p>
    <w:p w14:paraId="E1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sz w:val="28"/>
        </w:rPr>
        <w:t>производить отделку столярных изделий с учётом дизайна</w:t>
      </w:r>
      <w:r>
        <w:rPr>
          <w:rStyle w:val="Style_11_ch"/>
          <w:sz w:val="28"/>
        </w:rPr>
        <w:t>;</w:t>
      </w:r>
    </w:p>
    <w:p w14:paraId="E2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отделку точками и штрихованием;</w:t>
      </w:r>
    </w:p>
    <w:p w14:paraId="E3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рамочное выжигание;</w:t>
      </w:r>
    </w:p>
    <w:p w14:paraId="E4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эскиз, технический чертеж деталей;</w:t>
      </w:r>
    </w:p>
    <w:p w14:paraId="E5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 xml:space="preserve">создавать орнаменты, органически связанные с конструкцией, формой изделия, материалом, назначением; </w:t>
      </w:r>
    </w:p>
    <w:p w14:paraId="E6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работать над эскизом творческого изделия;</w:t>
      </w:r>
    </w:p>
    <w:p w14:paraId="E7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создавать чертежи и рисунки для выжигания элементов изделия;</w:t>
      </w:r>
    </w:p>
    <w:p w14:paraId="E8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изготовлять детали, выполнять сборочные операции;</w:t>
      </w:r>
    </w:p>
    <w:p w14:paraId="E9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 xml:space="preserve">шлифовать, выполнять перевод рисунка, выжигать элементы рисунка; </w:t>
      </w:r>
    </w:p>
    <w:p w14:paraId="EA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rStyle w:val="Style_11_ch"/>
          <w:sz w:val="28"/>
        </w:rPr>
      </w:pPr>
      <w:r>
        <w:rPr>
          <w:rStyle w:val="Style_11_ch"/>
          <w:sz w:val="28"/>
        </w:rPr>
        <w:t>выполнять роспись и покрытие готового изделия лаком.</w:t>
      </w:r>
    </w:p>
    <w:p w14:paraId="EB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самостоятельно разрабатывать композиции для выпиливания и выжигания и выполнять их; </w:t>
      </w:r>
    </w:p>
    <w:p w14:paraId="EC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бережно обращаться с оборудованием, приспособлениями и инструментами; </w:t>
      </w:r>
    </w:p>
    <w:p w14:paraId="ED000000">
      <w:pPr>
        <w:pStyle w:val="Style_5"/>
        <w:widowControl w:val="1"/>
        <w:numPr>
          <w:ilvl w:val="0"/>
          <w:numId w:val="4"/>
        </w:numPr>
        <w:tabs>
          <w:tab w:leader="none" w:pos="851" w:val="left"/>
        </w:tabs>
        <w:spacing w:line="360" w:lineRule="auto"/>
        <w:ind w:firstLine="567" w:left="0"/>
        <w:rPr>
          <w:sz w:val="28"/>
        </w:rPr>
      </w:pPr>
      <w:r>
        <w:rPr>
          <w:sz w:val="28"/>
        </w:rPr>
        <w:t xml:space="preserve">экономно расходовать материалы и электроэнергию; </w:t>
      </w:r>
    </w:p>
    <w:p w14:paraId="EE00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Каждый </w:t>
      </w:r>
      <w:r>
        <w:rPr>
          <w:sz w:val="28"/>
        </w:rPr>
        <w:t>обучающийся</w:t>
      </w:r>
      <w:r>
        <w:rPr>
          <w:sz w:val="28"/>
        </w:rPr>
        <w:t xml:space="preserve"> по итогам работы представит одну </w:t>
      </w:r>
      <w:r>
        <w:rPr>
          <w:sz w:val="28"/>
        </w:rPr>
        <w:t xml:space="preserve">или несколько </w:t>
      </w:r>
      <w:r>
        <w:rPr>
          <w:sz w:val="28"/>
        </w:rPr>
        <w:t xml:space="preserve">работ </w:t>
      </w:r>
      <w:r>
        <w:rPr>
          <w:sz w:val="28"/>
        </w:rPr>
        <w:t>на выставке</w:t>
      </w:r>
      <w:r>
        <w:rPr>
          <w:sz w:val="28"/>
        </w:rPr>
        <w:t xml:space="preserve"> детского творчества, по желанию может </w:t>
      </w:r>
      <w:r>
        <w:rPr>
          <w:sz w:val="28"/>
        </w:rPr>
        <w:t>принять участие</w:t>
      </w:r>
      <w:r>
        <w:rPr>
          <w:sz w:val="28"/>
        </w:rPr>
        <w:t xml:space="preserve"> в районных и областных конкурсах детского творчества.</w:t>
      </w:r>
    </w:p>
    <w:p w14:paraId="EF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F0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>рганизационно-педагогических условий реализ</w:t>
      </w:r>
      <w:r>
        <w:rPr>
          <w:rFonts w:ascii="Times New Roman" w:hAnsi="Times New Roman"/>
          <w:b w:val="1"/>
          <w:sz w:val="28"/>
        </w:rPr>
        <w:t>ации п</w:t>
      </w:r>
      <w:r>
        <w:rPr>
          <w:rFonts w:ascii="Times New Roman" w:hAnsi="Times New Roman"/>
          <w:b w:val="1"/>
          <w:sz w:val="28"/>
        </w:rPr>
        <w:t>рограммы</w:t>
      </w:r>
    </w:p>
    <w:p w14:paraId="F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  <w:highlight w:val="white"/>
        </w:rPr>
      </w:pPr>
      <w:r>
        <w:rPr>
          <w:rFonts w:ascii="Times New Roman" w:hAnsi="Times New Roman"/>
          <w:b w:val="1"/>
          <w:color w:val="000000"/>
          <w:sz w:val="20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0"/>
          <w:highlight w:val="white"/>
        </w:rPr>
        <w:t>Календарный учебный график дополнительной </w:t>
      </w:r>
      <w:r>
        <w:rPr>
          <w:rFonts w:ascii="Times New Roman" w:hAnsi="Times New Roman"/>
          <w:b w:val="1"/>
          <w:sz w:val="20"/>
          <w:highlight w:val="white"/>
        </w:rPr>
        <w:t xml:space="preserve">общеобразовательной общеразвивающей программы </w:t>
      </w:r>
      <w:r>
        <w:rPr>
          <w:rFonts w:ascii="Times New Roman" w:hAnsi="Times New Roman"/>
          <w:b w:val="1"/>
          <w:sz w:val="20"/>
          <w:highlight w:val="white"/>
        </w:rPr>
        <w:t>художественн</w:t>
      </w:r>
      <w:r>
        <w:rPr>
          <w:rFonts w:ascii="Times New Roman" w:hAnsi="Times New Roman"/>
          <w:b w:val="1"/>
          <w:sz w:val="20"/>
          <w:highlight w:val="white"/>
        </w:rPr>
        <w:t>ой направленности</w:t>
      </w:r>
      <w:r>
        <w:rPr>
          <w:rFonts w:ascii="Times New Roman" w:hAnsi="Times New Roman"/>
          <w:b w:val="1"/>
          <w:color w:val="000000"/>
          <w:sz w:val="20"/>
          <w:highlight w:val="white"/>
        </w:rPr>
        <w:t> </w:t>
      </w:r>
      <w:r>
        <w:rPr>
          <w:b w:val="1"/>
          <w:sz w:val="20"/>
          <w:highlight w:val="white"/>
        </w:rPr>
        <w:t>«</w:t>
      </w:r>
      <w:r>
        <w:rPr>
          <w:rFonts w:ascii="Times New Roman" w:hAnsi="Times New Roman"/>
          <w:b w:val="1"/>
          <w:sz w:val="20"/>
          <w:highlight w:val="white"/>
        </w:rPr>
        <w:t>Выпиливание, выжигание» на 202</w:t>
      </w:r>
      <w:r>
        <w:rPr>
          <w:rFonts w:ascii="Times New Roman" w:hAnsi="Times New Roman"/>
          <w:b w:val="1"/>
          <w:sz w:val="20"/>
          <w:highlight w:val="white"/>
        </w:rPr>
        <w:t>5</w:t>
      </w:r>
      <w:r>
        <w:rPr>
          <w:rFonts w:ascii="Times New Roman" w:hAnsi="Times New Roman"/>
          <w:b w:val="1"/>
          <w:sz w:val="20"/>
          <w:highlight w:val="white"/>
        </w:rPr>
        <w:t xml:space="preserve"> -202</w:t>
      </w:r>
      <w:r>
        <w:rPr>
          <w:rFonts w:ascii="Times New Roman" w:hAnsi="Times New Roman"/>
          <w:b w:val="1"/>
          <w:sz w:val="20"/>
          <w:highlight w:val="white"/>
        </w:rPr>
        <w:t>6</w:t>
      </w:r>
      <w:r>
        <w:rPr>
          <w:rFonts w:ascii="Times New Roman" w:hAnsi="Times New Roman"/>
          <w:b w:val="1"/>
          <w:sz w:val="20"/>
          <w:highlight w:val="white"/>
        </w:rPr>
        <w:t xml:space="preserve"> уч.г.</w:t>
      </w:r>
    </w:p>
    <w:p w14:paraId="F2000000">
      <w:pPr>
        <w:widowControl w:val="1"/>
        <w:spacing w:after="0" w:line="240" w:lineRule="auto"/>
        <w:ind w:left="570" w:right="570"/>
        <w:jc w:val="both"/>
        <w:rPr>
          <w:rFonts w:ascii="Segoe UI" w:hAnsi="Segoe UI"/>
          <w:sz w:val="18"/>
        </w:rPr>
      </w:pPr>
      <w:r>
        <w:rPr>
          <w:sz w:val="20"/>
        </w:rPr>
        <w:t> 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"/>
        <w:gridCol w:w="797"/>
        <w:gridCol w:w="91"/>
        <w:gridCol w:w="22"/>
        <w:gridCol w:w="942"/>
        <w:gridCol w:w="516"/>
        <w:gridCol w:w="513"/>
        <w:gridCol w:w="513"/>
        <w:gridCol w:w="512"/>
        <w:gridCol w:w="513"/>
        <w:gridCol w:w="513"/>
        <w:gridCol w:w="988"/>
        <w:gridCol w:w="20"/>
        <w:gridCol w:w="942"/>
        <w:gridCol w:w="513"/>
        <w:gridCol w:w="514"/>
        <w:gridCol w:w="514"/>
        <w:gridCol w:w="514"/>
        <w:gridCol w:w="514"/>
        <w:gridCol w:w="106"/>
        <w:gridCol w:w="408"/>
      </w:tblGrid>
      <w:tr>
        <w:tc>
          <w:tcPr>
            <w:tcW w:type="dxa" w:w="10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F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Сентябрь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0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F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>  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B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9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Ноябрь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Декабрь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7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Январь  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Февраль  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D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2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3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Март  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3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Апрель</w:t>
            </w:r>
            <w:r>
              <w:rPr>
                <w:rFonts w:ascii="Times New Roman" w:hAnsi="Times New Roman"/>
                <w:sz w:val="24"/>
              </w:rPr>
              <w:t>  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9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7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Май</w:t>
            </w:r>
            <w:r>
              <w:rPr>
                <w:rFonts w:ascii="Times New Roman" w:hAnsi="Times New Roman"/>
                <w:sz w:val="24"/>
              </w:rPr>
              <w:t>  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A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>  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A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E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0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Июль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недели 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 </w:t>
            </w:r>
          </w:p>
          <w:p w14:paraId="0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>  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6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4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6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6600" w:val="clear"/>
          </w:tcPr>
          <w:p w14:paraId="7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7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7030000">
      <w:pPr>
        <w:widowControl w:val="1"/>
        <w:spacing w:after="0" w:line="240" w:lineRule="auto"/>
        <w:ind w:left="570" w:right="570"/>
        <w:jc w:val="both"/>
        <w:rPr>
          <w:rFonts w:ascii="Segoe UI" w:hAnsi="Segoe UI"/>
          <w:sz w:val="18"/>
        </w:rPr>
      </w:pPr>
    </w:p>
    <w:p w14:paraId="78030000">
      <w:pPr>
        <w:widowControl w:val="1"/>
        <w:spacing w:after="0" w:line="240" w:lineRule="auto"/>
        <w:ind/>
        <w:rPr>
          <w:rFonts w:ascii="Times New Roman" w:hAnsi="Times New Roman"/>
          <w:color w:val="000000"/>
          <w:spacing w:val="1"/>
          <w:sz w:val="28"/>
        </w:rPr>
      </w:pPr>
      <w:r>
        <w:rPr>
          <w:sz w:val="24"/>
        </w:rPr>
        <w:t> </w:t>
      </w:r>
    </w:p>
    <w:p w14:paraId="79030000">
      <w:pPr>
        <w:widowControl w:val="1"/>
        <w:spacing w:after="0" w:line="360" w:lineRule="auto"/>
        <w:ind w:firstLine="720"/>
        <w:jc w:val="center"/>
        <w:rPr>
          <w:rFonts w:ascii="Times New Roman" w:hAnsi="Times New Roman"/>
          <w:b w:val="1"/>
          <w:color w:val="000000"/>
          <w:spacing w:val="1"/>
          <w:sz w:val="28"/>
        </w:rPr>
      </w:pPr>
      <w:r>
        <w:rPr>
          <w:rFonts w:ascii="Times New Roman" w:hAnsi="Times New Roman"/>
          <w:b w:val="1"/>
          <w:color w:val="000000"/>
          <w:spacing w:val="1"/>
          <w:sz w:val="28"/>
        </w:rPr>
        <w:t>Условия реализации программы</w:t>
      </w:r>
    </w:p>
    <w:p w14:paraId="7A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требования к обстановке в кабинете. Оформление кабинета соответствует содержанию программы, постоянно обновляется учебным материалом и наглядными пособиями; </w:t>
      </w:r>
    </w:p>
    <w:p w14:paraId="7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Чистота, освещенность, проветриваемость помещения кабинета в соответствии с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— СанПиН 2.4.4.3172-14; Физкультурные паузы и др. Требования эргономики. </w:t>
      </w:r>
    </w:p>
    <w:p w14:paraId="7C030000">
      <w:pPr>
        <w:pStyle w:val="Style_3"/>
        <w:widowControl w:val="1"/>
        <w:spacing w:line="360" w:lineRule="auto"/>
        <w:ind w:firstLine="567"/>
        <w:jc w:val="both"/>
        <w:rPr>
          <w:i w:val="1"/>
          <w:sz w:val="28"/>
        </w:rPr>
      </w:pPr>
      <w:r>
        <w:rPr>
          <w:i w:val="1"/>
          <w:sz w:val="28"/>
        </w:rPr>
        <w:t>Материально-техническое обеспечение:</w:t>
      </w:r>
    </w:p>
    <w:p w14:paraId="7D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Для проведения занятий имеется постоянное помещение - кабинет, оборудованный столами, тисками, электрическими розетками, шкафами, дополнительным освещением рабочих мест для выжигания. </w:t>
      </w:r>
    </w:p>
    <w:p w14:paraId="7E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  <w:u w:val="single"/>
        </w:rPr>
        <w:t>Инструменты и приспособления</w:t>
      </w:r>
      <w:r>
        <w:rPr>
          <w:sz w:val="28"/>
        </w:rPr>
        <w:t xml:space="preserve">: лобзики, шлифовальные бруски, </w:t>
      </w:r>
      <w:r>
        <w:rPr>
          <w:sz w:val="28"/>
        </w:rPr>
        <w:t>выжигатели</w:t>
      </w:r>
      <w:r>
        <w:rPr>
          <w:sz w:val="28"/>
        </w:rPr>
        <w:t xml:space="preserve">, простой карандаш, линейка, угольник, циркуль, цветные карандаши, кисточки и т.д. </w:t>
      </w:r>
    </w:p>
    <w:p w14:paraId="7F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  <w:u w:val="single"/>
        </w:rPr>
        <w:t>Материалы</w:t>
      </w:r>
      <w:r>
        <w:rPr>
          <w:sz w:val="28"/>
        </w:rPr>
        <w:t xml:space="preserve">: бумага, фанера, </w:t>
      </w:r>
      <w:r>
        <w:rPr>
          <w:sz w:val="28"/>
        </w:rPr>
        <w:t>наждачная бумага</w:t>
      </w:r>
      <w:r>
        <w:rPr>
          <w:sz w:val="28"/>
        </w:rPr>
        <w:t xml:space="preserve">, калька копировальная, картон, клей, морилка, лак.      </w:t>
      </w:r>
    </w:p>
    <w:p w14:paraId="80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Необходимо учитывать особенности психологии детей младшего и среднего школьного возраста, а именно неустойчивость интересов учащихся. Для этого нужно использовать разнообразные формы занятий и включать в их содержание интересные занимательные сведения и факты. </w:t>
      </w:r>
    </w:p>
    <w:p w14:paraId="81030000">
      <w:pPr>
        <w:widowControl w:val="1"/>
        <w:spacing w:line="360" w:lineRule="auto"/>
        <w:ind w:firstLine="567"/>
        <w:jc w:val="both"/>
        <w:rPr>
          <w:rFonts w:ascii="Times New Roman" w:hAnsi="Times New Roman"/>
          <w:i w:val="1"/>
          <w:sz w:val="28"/>
        </w:rPr>
      </w:pPr>
    </w:p>
    <w:p w14:paraId="82030000">
      <w:pPr>
        <w:widowControl w:val="1"/>
        <w:spacing w:line="360" w:lineRule="auto"/>
        <w:ind w:firstLine="567"/>
        <w:jc w:val="both"/>
        <w:rPr>
          <w:rFonts w:ascii="Times New Roman" w:hAnsi="Times New Roman"/>
          <w:i w:val="1"/>
          <w:sz w:val="28"/>
        </w:rPr>
      </w:pPr>
    </w:p>
    <w:p w14:paraId="83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Кадровое обеспечение программы – педагог дополнительного образования, высшей квалификационной категории.</w:t>
      </w:r>
    </w:p>
    <w:p w14:paraId="84030000">
      <w:pPr>
        <w:pStyle w:val="Style_5"/>
        <w:widowControl w:val="1"/>
        <w:spacing w:line="360" w:lineRule="auto"/>
        <w:ind/>
        <w:rPr>
          <w:i w:val="1"/>
          <w:sz w:val="28"/>
        </w:rPr>
      </w:pPr>
    </w:p>
    <w:p w14:paraId="85030000">
      <w:pPr>
        <w:pStyle w:val="Style_5"/>
        <w:widowControl w:val="1"/>
        <w:spacing w:line="360" w:lineRule="auto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Формы аттестации и контроля.</w:t>
      </w:r>
    </w:p>
    <w:p w14:paraId="86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 целью выявления  уровня развития способностей и личностных  качеств ребёнка, их соответствия прогнозируемым результатам образовательной программы  проводятся различные виды контроля.</w:t>
      </w:r>
      <w:r>
        <w:rPr>
          <w:rFonts w:ascii="Times New Roman" w:hAnsi="Times New Roman"/>
          <w:sz w:val="28"/>
        </w:rPr>
        <w:t xml:space="preserve"> </w:t>
      </w:r>
    </w:p>
    <w:p w14:paraId="87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Предварительный контроль о</w:t>
      </w:r>
      <w:r>
        <w:rPr>
          <w:rFonts w:ascii="Times New Roman" w:hAnsi="Times New Roman"/>
          <w:sz w:val="28"/>
        </w:rPr>
        <w:t>существляется в начале учебного года</w:t>
      </w:r>
      <w:r>
        <w:rPr>
          <w:rFonts w:ascii="Times New Roman" w:hAnsi="Times New Roman"/>
          <w:sz w:val="28"/>
        </w:rPr>
        <w:t>.</w:t>
      </w:r>
    </w:p>
    <w:p w14:paraId="8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Выполняются различные упражнения, тем самым проверяются первоначальные знания, умения и навыки</w:t>
      </w:r>
      <w:r>
        <w:rPr>
          <w:rFonts w:ascii="Times New Roman" w:hAnsi="Times New Roman"/>
          <w:sz w:val="28"/>
        </w:rPr>
        <w:t xml:space="preserve"> ребёнка.</w:t>
      </w:r>
    </w:p>
    <w:p w14:paraId="89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Текущий контроль - контроль за усв</w:t>
      </w:r>
      <w:r>
        <w:rPr>
          <w:rFonts w:ascii="Times New Roman" w:hAnsi="Times New Roman"/>
          <w:sz w:val="28"/>
        </w:rPr>
        <w:t>оением знаний на каждом занятии,</w:t>
      </w:r>
      <w:r>
        <w:rPr>
          <w:rFonts w:ascii="Times New Roman" w:hAnsi="Times New Roman"/>
          <w:sz w:val="28"/>
        </w:rPr>
        <w:t xml:space="preserve"> наблюдение за деятельностью ребенка</w:t>
      </w:r>
      <w:r>
        <w:rPr>
          <w:rFonts w:ascii="Times New Roman" w:hAnsi="Times New Roman"/>
          <w:sz w:val="28"/>
        </w:rPr>
        <w:t>.</w:t>
      </w:r>
    </w:p>
    <w:p w14:paraId="8A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Самоконтроль – осуществляется самими обучающимися на каждом занятии.</w:t>
      </w:r>
    </w:p>
    <w:p w14:paraId="8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Промежуточный контроль направлен на освоение программного материала после каждой темы.</w:t>
      </w:r>
    </w:p>
    <w:p w14:paraId="8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Итоговый контроль определяет уровень знаний, умений, навыков по освоению материала всей программы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Итоговый контроль чаще всего проводится в форме </w:t>
      </w:r>
      <w:r>
        <w:rPr>
          <w:rFonts w:ascii="Times New Roman" w:hAnsi="Times New Roman"/>
          <w:sz w:val="28"/>
        </w:rPr>
        <w:t>итоговой</w:t>
      </w:r>
      <w:r>
        <w:rPr>
          <w:rFonts w:ascii="Times New Roman" w:hAnsi="Times New Roman"/>
          <w:sz w:val="28"/>
        </w:rPr>
        <w:t xml:space="preserve"> выставки детского творчества.</w:t>
      </w:r>
    </w:p>
    <w:p w14:paraId="8D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итогового контроля: </w:t>
      </w:r>
    </w:p>
    <w:p w14:paraId="8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14:paraId="8F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итогового контроля:</w:t>
      </w:r>
    </w:p>
    <w:p w14:paraId="90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91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92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прогнозируемых и реальных результатов учебно-воспитательной работы.</w:t>
      </w:r>
    </w:p>
    <w:p w14:paraId="93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94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Качество знаний и </w:t>
      </w:r>
      <w:r>
        <w:rPr>
          <w:sz w:val="28"/>
        </w:rPr>
        <w:t>умений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уча</w:t>
      </w:r>
      <w:r>
        <w:rPr>
          <w:sz w:val="28"/>
        </w:rPr>
        <w:t>ю</w:t>
      </w:r>
      <w:r>
        <w:rPr>
          <w:sz w:val="28"/>
        </w:rPr>
        <w:t xml:space="preserve">щихся проверяется </w:t>
      </w:r>
      <w:r>
        <w:rPr>
          <w:sz w:val="28"/>
        </w:rPr>
        <w:t>через итоговый</w:t>
      </w:r>
      <w:r>
        <w:rPr>
          <w:sz w:val="28"/>
        </w:rPr>
        <w:t xml:space="preserve"> контроль, который проводится в виде зачё</w:t>
      </w:r>
      <w:r>
        <w:rPr>
          <w:sz w:val="28"/>
        </w:rPr>
        <w:t xml:space="preserve">тной работы - </w:t>
      </w:r>
      <w:r>
        <w:rPr>
          <w:sz w:val="28"/>
        </w:rPr>
        <w:t>изготовление</w:t>
      </w:r>
      <w:r>
        <w:rPr>
          <w:sz w:val="28"/>
        </w:rPr>
        <w:t xml:space="preserve"> </w:t>
      </w:r>
      <w:r>
        <w:rPr>
          <w:sz w:val="28"/>
        </w:rPr>
        <w:t>изделия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Дети сами выбирают рисунок для выжигания. Задача педагога на данном этапе – оценить возможности ребенка и помочь ему выбрать рисунок по силам. </w:t>
      </w:r>
      <w:r>
        <w:rPr>
          <w:sz w:val="28"/>
        </w:rPr>
        <w:t>Устанавливается временной промежуток, выдаются расходные материалы.</w:t>
      </w:r>
    </w:p>
    <w:p w14:paraId="95030000">
      <w:pPr>
        <w:pStyle w:val="Style_5"/>
        <w:widowControl w:val="1"/>
        <w:spacing w:line="360" w:lineRule="auto"/>
        <w:ind w:firstLine="567"/>
        <w:rPr>
          <w:i w:val="1"/>
          <w:sz w:val="28"/>
        </w:rPr>
      </w:pPr>
      <w:r>
        <w:rPr>
          <w:i w:val="1"/>
          <w:sz w:val="28"/>
        </w:rPr>
        <w:t>Критерии</w:t>
      </w:r>
      <w:r>
        <w:rPr>
          <w:i w:val="1"/>
          <w:sz w:val="28"/>
        </w:rPr>
        <w:t xml:space="preserve"> выполнения зачётной работы:</w:t>
      </w:r>
    </w:p>
    <w:p w14:paraId="96030000">
      <w:pPr>
        <w:pStyle w:val="Style_5"/>
        <w:widowControl w:val="1"/>
        <w:numPr>
          <w:ilvl w:val="0"/>
          <w:numId w:val="5"/>
        </w:numPr>
        <w:spacing w:line="360" w:lineRule="auto"/>
        <w:ind w:firstLine="567"/>
        <w:rPr>
          <w:sz w:val="28"/>
        </w:rPr>
      </w:pPr>
      <w:r>
        <w:rPr>
          <w:sz w:val="28"/>
        </w:rPr>
        <w:t>м</w:t>
      </w:r>
      <w:r>
        <w:rPr>
          <w:sz w:val="28"/>
        </w:rPr>
        <w:t>астерство и к</w:t>
      </w:r>
      <w:r>
        <w:rPr>
          <w:sz w:val="28"/>
        </w:rPr>
        <w:t>ачество выполнения</w:t>
      </w:r>
      <w:r>
        <w:rPr>
          <w:sz w:val="28"/>
        </w:rPr>
        <w:t>;</w:t>
      </w:r>
    </w:p>
    <w:p w14:paraId="97030000">
      <w:pPr>
        <w:pStyle w:val="Style_5"/>
        <w:widowControl w:val="1"/>
        <w:numPr>
          <w:ilvl w:val="0"/>
          <w:numId w:val="5"/>
        </w:numPr>
        <w:spacing w:line="360" w:lineRule="auto"/>
        <w:ind w:firstLine="567"/>
        <w:rPr>
          <w:sz w:val="28"/>
        </w:rPr>
      </w:pPr>
      <w:r>
        <w:rPr>
          <w:sz w:val="28"/>
        </w:rPr>
        <w:t>а</w:t>
      </w:r>
      <w:r>
        <w:rPr>
          <w:sz w:val="28"/>
        </w:rPr>
        <w:t>ккуратность</w:t>
      </w:r>
      <w:r>
        <w:rPr>
          <w:sz w:val="28"/>
        </w:rPr>
        <w:t>, эстетичность, оригинальность выполнения;</w:t>
      </w:r>
    </w:p>
    <w:p w14:paraId="98030000">
      <w:pPr>
        <w:pStyle w:val="Style_5"/>
        <w:widowControl w:val="1"/>
        <w:numPr>
          <w:ilvl w:val="0"/>
          <w:numId w:val="5"/>
        </w:numPr>
        <w:spacing w:line="360" w:lineRule="auto"/>
        <w:ind w:firstLine="567"/>
        <w:rPr>
          <w:sz w:val="28"/>
        </w:rPr>
      </w:pPr>
      <w:r>
        <w:rPr>
          <w:sz w:val="28"/>
        </w:rPr>
        <w:t>и</w:t>
      </w:r>
      <w:r>
        <w:rPr>
          <w:sz w:val="28"/>
        </w:rPr>
        <w:t>спользование народных традиций</w:t>
      </w:r>
      <w:r>
        <w:rPr>
          <w:sz w:val="28"/>
        </w:rPr>
        <w:t>;</w:t>
      </w:r>
    </w:p>
    <w:p w14:paraId="99030000">
      <w:pPr>
        <w:pStyle w:val="Style_5"/>
        <w:widowControl w:val="1"/>
        <w:numPr>
          <w:ilvl w:val="0"/>
          <w:numId w:val="5"/>
        </w:numPr>
        <w:spacing w:line="360" w:lineRule="auto"/>
        <w:ind w:firstLine="567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оответствие представленной работы возрасту ученика</w:t>
      </w:r>
      <w:r>
        <w:rPr>
          <w:sz w:val="28"/>
        </w:rPr>
        <w:t>;</w:t>
      </w:r>
    </w:p>
    <w:p w14:paraId="9A030000">
      <w:pPr>
        <w:pStyle w:val="Style_5"/>
        <w:widowControl w:val="1"/>
        <w:numPr>
          <w:ilvl w:val="0"/>
          <w:numId w:val="5"/>
        </w:numPr>
        <w:spacing w:line="360" w:lineRule="auto"/>
        <w:ind w:firstLine="567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оответствие </w:t>
      </w:r>
      <w:r>
        <w:rPr>
          <w:sz w:val="28"/>
        </w:rPr>
        <w:t>содержания сформулированной</w:t>
      </w:r>
      <w:r>
        <w:rPr>
          <w:sz w:val="28"/>
        </w:rPr>
        <w:t xml:space="preserve"> теме</w:t>
      </w:r>
      <w:r>
        <w:rPr>
          <w:sz w:val="28"/>
        </w:rPr>
        <w:t>;</w:t>
      </w:r>
    </w:p>
    <w:p w14:paraId="9B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 xml:space="preserve">для ребёнка </w:t>
      </w:r>
      <w:r>
        <w:rPr>
          <w:sz w:val="28"/>
        </w:rPr>
        <w:t>определяется</w:t>
      </w:r>
      <w:r>
        <w:rPr>
          <w:sz w:val="28"/>
        </w:rPr>
        <w:t xml:space="preserve"> 3 уровня усвоения знаний и умений: индивидуальный</w:t>
      </w:r>
      <w:r>
        <w:rPr>
          <w:sz w:val="28"/>
        </w:rPr>
        <w:t>, средний</w:t>
      </w:r>
      <w:r>
        <w:rPr>
          <w:sz w:val="28"/>
        </w:rPr>
        <w:t xml:space="preserve">, </w:t>
      </w:r>
      <w:r>
        <w:rPr>
          <w:sz w:val="28"/>
        </w:rPr>
        <w:t>высокий</w:t>
      </w:r>
      <w:r>
        <w:rPr>
          <w:sz w:val="28"/>
        </w:rPr>
        <w:t>.</w:t>
      </w:r>
    </w:p>
    <w:p w14:paraId="9C030000">
      <w:pPr>
        <w:pStyle w:val="Style_5"/>
        <w:widowControl w:val="1"/>
        <w:spacing w:line="360" w:lineRule="auto"/>
        <w:ind w:firstLine="567"/>
        <w:rPr>
          <w:i w:val="1"/>
          <w:sz w:val="28"/>
        </w:rPr>
      </w:pPr>
      <w:r>
        <w:rPr>
          <w:i w:val="1"/>
          <w:sz w:val="28"/>
        </w:rPr>
        <w:t xml:space="preserve">Критерии усвоения </w:t>
      </w:r>
      <w:r>
        <w:rPr>
          <w:i w:val="1"/>
          <w:sz w:val="28"/>
        </w:rPr>
        <w:t>детьми содержания</w:t>
      </w:r>
      <w:r>
        <w:rPr>
          <w:i w:val="1"/>
          <w:sz w:val="28"/>
        </w:rPr>
        <w:t xml:space="preserve"> программы.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8"/>
        <w:gridCol w:w="2884"/>
        <w:gridCol w:w="2276"/>
        <w:gridCol w:w="2245"/>
        <w:gridCol w:w="2190"/>
      </w:tblGrid>
      <w:t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2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Критерии /уровни усвоения ЗУН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Индивидуальный уровень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Средний </w:t>
            </w:r>
            <w:r>
              <w:rPr>
                <w:sz w:val="28"/>
              </w:rPr>
              <w:t>уровень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Высокий </w:t>
            </w:r>
            <w:r>
              <w:rPr>
                <w:sz w:val="28"/>
              </w:rPr>
              <w:t>уровень</w:t>
            </w:r>
          </w:p>
        </w:tc>
      </w:tr>
      <w:t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Посещаемость</w:t>
            </w:r>
            <w:r>
              <w:rPr>
                <w:sz w:val="28"/>
              </w:rPr>
              <w:t>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Пропускает занятия по неуважительной причине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Не пропускает занятия без уважительной причины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Посещает кружок каждый день, пытаясь работать самостоятельно</w:t>
            </w:r>
          </w:p>
        </w:tc>
      </w:tr>
      <w:t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Теоретические знания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Запоминает не надолго, не умеет пересказать, не помнит точных определений и терминов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Хорошо запоминает, умеет пересказать, объяснить своими словами, знает правила и термины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Запоминает прочно, владеет терминами и понятиями в повседневной жизни, умеет объяснить и научить других.</w:t>
            </w:r>
          </w:p>
        </w:tc>
      </w:tr>
      <w:t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Практические умения и навыки</w:t>
            </w:r>
            <w:r>
              <w:rPr>
                <w:sz w:val="28"/>
              </w:rPr>
              <w:t>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Понимает, как нужно сделать, но не может сделать без помощи или подсказки. Действия неуверенные, качество поделок не высокое.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Знает, как нужно сделать,  делает качественно, успевает по времени.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Работу выполняет быстро, качественно, дополняет свои детали, успевает помогать другим.</w:t>
            </w:r>
          </w:p>
        </w:tc>
      </w:tr>
      <w:t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Творческая активность</w:t>
            </w:r>
            <w:r>
              <w:rPr>
                <w:sz w:val="28"/>
              </w:rPr>
              <w:t>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Делает поделки исключительно для себя.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Участвует в конкурсах учрежденческого уровня по предложению педагога.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5"/>
              <w:widowControl w:val="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Проявляет инициативу и участвует во всех конкурсах, имеет призовые места.</w:t>
            </w:r>
          </w:p>
        </w:tc>
      </w:tr>
    </w:tbl>
    <w:p w14:paraId="B6030000">
      <w:pPr>
        <w:pStyle w:val="Style_5"/>
        <w:widowControl w:val="1"/>
        <w:spacing w:line="360" w:lineRule="auto"/>
        <w:ind w:firstLine="567"/>
        <w:rPr>
          <w:b w:val="1"/>
          <w:sz w:val="28"/>
        </w:rPr>
      </w:pPr>
    </w:p>
    <w:p w14:paraId="B7030000">
      <w:pPr>
        <w:pStyle w:val="Style_5"/>
        <w:widowControl w:val="1"/>
        <w:spacing w:line="360" w:lineRule="auto"/>
        <w:ind w:firstLine="567"/>
        <w:rPr>
          <w:b w:val="1"/>
          <w:sz w:val="28"/>
        </w:rPr>
      </w:pPr>
      <w:r>
        <w:rPr>
          <w:b w:val="1"/>
          <w:sz w:val="28"/>
        </w:rPr>
        <w:t>Методическое обеспечение программы:</w:t>
      </w:r>
    </w:p>
    <w:p w14:paraId="B8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Для решения задач, поставленных в программе, необходимо:</w:t>
      </w:r>
    </w:p>
    <w:p w14:paraId="B9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а) использовать различные методические приёмы обучения</w:t>
      </w:r>
    </w:p>
    <w:p w14:paraId="BA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б) учитывать возрастные и индивидуальные особенности детей</w:t>
      </w:r>
    </w:p>
    <w:p w14:paraId="BB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в) давать материал в системе, от простого к сложному</w:t>
      </w:r>
    </w:p>
    <w:p w14:paraId="BC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г) учитывать местные условия, возможности заготовки материала, национальные традиции</w:t>
      </w:r>
    </w:p>
    <w:p w14:paraId="BD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д) сочетать коллективные и индивидуальные формы и способы работы детей на занятиях</w:t>
      </w:r>
    </w:p>
    <w:p w14:paraId="BE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i w:val="1"/>
          <w:sz w:val="28"/>
        </w:rPr>
        <w:t>Методы обучения</w:t>
      </w:r>
      <w:r>
        <w:rPr>
          <w:sz w:val="28"/>
        </w:rPr>
        <w:t xml:space="preserve"> (словесные, наглядные, практические) использовать в сочетании. На занятии придерживаться схемы: объявление темы, рассматривание и обсуждение образцов, объяснение нового задания, практическая работа детей, анализ получившихся поделок </w:t>
      </w:r>
    </w:p>
    <w:p w14:paraId="BF030000">
      <w:pPr>
        <w:pStyle w:val="Style_5"/>
        <w:widowControl w:val="1"/>
        <w:spacing w:line="360" w:lineRule="auto"/>
        <w:ind w:firstLine="567"/>
        <w:rPr>
          <w:i w:val="1"/>
          <w:sz w:val="28"/>
        </w:rPr>
      </w:pPr>
      <w:r>
        <w:rPr>
          <w:i w:val="1"/>
          <w:sz w:val="28"/>
        </w:rPr>
        <w:t>Рассматривание и обсуждение образцов.</w:t>
      </w:r>
    </w:p>
    <w:p w14:paraId="C0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Использовать образцы, сделанные мастерами, педагогом, другими детьми. Образцы должны быть высокого качества, отличаться богатством и разнообразием декоративной отделки. Использовать так же фотографии, иллюстрации. Демонстрируемый материал должен вызывать у детей чувство восхищения и желания творить самим. Во время обсуждения задавать учащимся конкретные вопросы, добиваться правильных ответов, обращая внимание на развитие речи у детей, обогащение словарного запаса.</w:t>
      </w:r>
    </w:p>
    <w:p w14:paraId="C1030000">
      <w:pPr>
        <w:pStyle w:val="Style_5"/>
        <w:widowControl w:val="1"/>
        <w:spacing w:line="360" w:lineRule="auto"/>
        <w:ind w:firstLine="567"/>
        <w:rPr>
          <w:i w:val="1"/>
          <w:sz w:val="28"/>
        </w:rPr>
      </w:pPr>
      <w:r>
        <w:rPr>
          <w:i w:val="1"/>
          <w:sz w:val="28"/>
        </w:rPr>
        <w:t>Объяснение нового материала.</w:t>
      </w:r>
    </w:p>
    <w:p w14:paraId="C2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sz w:val="28"/>
        </w:rPr>
        <w:t>Выделить на образцах новый элемент, дать ему определение, объяснить на словах выполнение и показать (показ сопровождается словесным объяснением), можно использовать метод пооперационного показа (дети сразу же повторяют за педагогом каждую операцию), рисование схемы на доске, составление и уточнение плана работы.</w:t>
      </w:r>
    </w:p>
    <w:p w14:paraId="C3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i w:val="1"/>
          <w:sz w:val="28"/>
        </w:rPr>
        <w:t xml:space="preserve">Индивидуальные консультации </w:t>
      </w:r>
      <w:r>
        <w:rPr>
          <w:sz w:val="28"/>
        </w:rPr>
        <w:t>используются во время практической части занятия, оказывается помощь, осуществляется взаимный контроль. Необходимо обращать внимание на технику безопасности при работе инструментами.</w:t>
      </w:r>
    </w:p>
    <w:p w14:paraId="C4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i w:val="1"/>
          <w:sz w:val="28"/>
        </w:rPr>
        <w:t>Практическая работа</w:t>
      </w:r>
      <w:r>
        <w:rPr>
          <w:sz w:val="28"/>
        </w:rPr>
        <w:t xml:space="preserve"> – это время для самостоятельного творчества, проявления фантазии.</w:t>
      </w:r>
    </w:p>
    <w:p w14:paraId="C5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i w:val="1"/>
          <w:sz w:val="28"/>
        </w:rPr>
        <w:t>Коллективный анализ</w:t>
      </w:r>
      <w:r>
        <w:rPr>
          <w:sz w:val="28"/>
        </w:rPr>
        <w:t xml:space="preserve"> поделок приучает кружковцев справедливо и объективно </w:t>
      </w:r>
      <w:r>
        <w:rPr>
          <w:sz w:val="28"/>
        </w:rPr>
        <w:t>оценивать</w:t>
      </w:r>
      <w:r>
        <w:rPr>
          <w:sz w:val="28"/>
        </w:rPr>
        <w:t xml:space="preserve"> как свою работу, так и работы товарищей. Важно отметить все положительные моменты в работах каждого, чтоб ребёнок испытал гордость за свой труд, почувствовал себя увереннее, талантливее. </w:t>
      </w:r>
    </w:p>
    <w:p w14:paraId="C6030000">
      <w:pPr>
        <w:pStyle w:val="Style_5"/>
        <w:widowControl w:val="1"/>
        <w:spacing w:line="360" w:lineRule="auto"/>
        <w:ind w:firstLine="567"/>
        <w:rPr>
          <w:sz w:val="28"/>
        </w:rPr>
      </w:pPr>
      <w:r>
        <w:rPr>
          <w:i w:val="1"/>
          <w:sz w:val="28"/>
        </w:rPr>
        <w:t>Практическое обучение</w:t>
      </w:r>
      <w:r>
        <w:rPr>
          <w:sz w:val="28"/>
        </w:rPr>
        <w:t xml:space="preserve"> важно сочетать с получением детьми теоретических сведений. Теория даётся в форме бесед, дискуссий, круглых столов, обсуждений, выставок специальной литературы, во время экскурсий в музей. На занятиях самое подходящее время для теоретической информации – это время, когда дети, например, выполняют рисунок. Для закрепления теоретических сведений используются игровые моменты, папки- раскладки, стенды.</w:t>
      </w:r>
    </w:p>
    <w:p w14:paraId="C7030000">
      <w:pPr>
        <w:widowControl w:val="1"/>
        <w:spacing w:line="360" w:lineRule="auto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Формы проведения занятий:</w:t>
      </w:r>
    </w:p>
    <w:p w14:paraId="C8030000">
      <w:pPr>
        <w:pStyle w:val="Style_15"/>
        <w:widowControl w:val="1"/>
        <w:numPr>
          <w:ilvl w:val="0"/>
          <w:numId w:val="6"/>
        </w:numPr>
        <w:tabs>
          <w:tab w:leader="none" w:pos="851" w:val="left"/>
        </w:tabs>
        <w:spacing w:after="0" w:before="0" w:line="360" w:lineRule="auto"/>
        <w:ind w:firstLine="567" w:left="0"/>
        <w:jc w:val="both"/>
        <w:rPr>
          <w:rStyle w:val="Style_16_ch"/>
          <w:color w:val="000000"/>
          <w:sz w:val="28"/>
        </w:rPr>
      </w:pPr>
      <w:r>
        <w:rPr>
          <w:rStyle w:val="Style_16_ch"/>
          <w:color w:val="000000"/>
          <w:sz w:val="28"/>
        </w:rPr>
        <w:t>лекция;</w:t>
      </w:r>
    </w:p>
    <w:p w14:paraId="C9030000">
      <w:pPr>
        <w:pStyle w:val="Style_15"/>
        <w:widowControl w:val="1"/>
        <w:numPr>
          <w:ilvl w:val="0"/>
          <w:numId w:val="6"/>
        </w:numPr>
        <w:tabs>
          <w:tab w:leader="none" w:pos="851" w:val="left"/>
        </w:tabs>
        <w:spacing w:after="0" w:before="0" w:line="360" w:lineRule="auto"/>
        <w:ind w:firstLine="567" w:left="0"/>
        <w:jc w:val="both"/>
        <w:rPr>
          <w:rStyle w:val="Style_16_ch"/>
          <w:color w:val="000000"/>
          <w:sz w:val="28"/>
        </w:rPr>
      </w:pPr>
      <w:r>
        <w:rPr>
          <w:rStyle w:val="Style_16_ch"/>
          <w:color w:val="000000"/>
          <w:sz w:val="28"/>
        </w:rPr>
        <w:t>беседа;</w:t>
      </w:r>
    </w:p>
    <w:p w14:paraId="CA030000">
      <w:pPr>
        <w:pStyle w:val="Style_15"/>
        <w:widowControl w:val="1"/>
        <w:numPr>
          <w:ilvl w:val="0"/>
          <w:numId w:val="6"/>
        </w:numPr>
        <w:tabs>
          <w:tab w:leader="none" w:pos="851" w:val="left"/>
        </w:tabs>
        <w:spacing w:after="0" w:before="0" w:line="360" w:lineRule="auto"/>
        <w:ind w:firstLine="567" w:left="0"/>
        <w:jc w:val="both"/>
        <w:rPr>
          <w:rStyle w:val="Style_16_ch"/>
          <w:color w:val="000000"/>
          <w:sz w:val="28"/>
        </w:rPr>
      </w:pPr>
      <w:r>
        <w:rPr>
          <w:rStyle w:val="Style_16_ch"/>
          <w:color w:val="000000"/>
          <w:sz w:val="28"/>
        </w:rPr>
        <w:t>презентация;</w:t>
      </w:r>
    </w:p>
    <w:p w14:paraId="CB030000">
      <w:pPr>
        <w:pStyle w:val="Style_15"/>
        <w:widowControl w:val="1"/>
        <w:numPr>
          <w:ilvl w:val="0"/>
          <w:numId w:val="6"/>
        </w:numPr>
        <w:tabs>
          <w:tab w:leader="none" w:pos="851" w:val="left"/>
        </w:tabs>
        <w:spacing w:after="0" w:before="0" w:line="360" w:lineRule="auto"/>
        <w:ind w:firstLine="567" w:left="0"/>
        <w:jc w:val="both"/>
        <w:rPr>
          <w:rStyle w:val="Style_16_ch"/>
          <w:color w:val="000000"/>
          <w:sz w:val="28"/>
        </w:rPr>
      </w:pPr>
      <w:r>
        <w:rPr>
          <w:rStyle w:val="Style_16_ch"/>
          <w:color w:val="000000"/>
          <w:sz w:val="28"/>
        </w:rPr>
        <w:t>демонстрация-объяснение;</w:t>
      </w:r>
    </w:p>
    <w:p w14:paraId="CC030000">
      <w:pPr>
        <w:pStyle w:val="Style_15"/>
        <w:widowControl w:val="1"/>
        <w:numPr>
          <w:ilvl w:val="0"/>
          <w:numId w:val="6"/>
        </w:numPr>
        <w:tabs>
          <w:tab w:leader="none" w:pos="851" w:val="left"/>
        </w:tabs>
        <w:spacing w:after="0" w:before="0" w:line="360" w:lineRule="auto"/>
        <w:ind w:firstLine="567" w:left="0"/>
        <w:jc w:val="both"/>
        <w:rPr>
          <w:rStyle w:val="Style_16_ch"/>
          <w:color w:val="000000"/>
          <w:sz w:val="28"/>
        </w:rPr>
      </w:pPr>
      <w:r>
        <w:rPr>
          <w:rStyle w:val="Style_16_ch"/>
          <w:color w:val="000000"/>
          <w:sz w:val="28"/>
        </w:rPr>
        <w:t>практическое задание.</w:t>
      </w:r>
    </w:p>
    <w:p w14:paraId="CD030000">
      <w:pPr>
        <w:widowControl w:val="1"/>
        <w:spacing w:after="16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</w:p>
    <w:p w14:paraId="CE030000">
      <w:pPr>
        <w:widowControl w:val="1"/>
        <w:spacing w:after="16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объединении «Сувенир»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CF03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D0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D1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D2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D3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D4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D5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D6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D7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D8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D9030000">
      <w:pPr>
        <w:widowControl w:val="1"/>
        <w:numPr>
          <w:ilvl w:val="0"/>
          <w:numId w:val="7"/>
        </w:numPr>
        <w:spacing w:after="160" w:line="264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DA030000">
      <w:pPr>
        <w:widowControl w:val="1"/>
        <w:spacing w:after="16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DB03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DC03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DD03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DE03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DF03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E0030000">
      <w:pPr>
        <w:widowControl w:val="1"/>
        <w:numPr>
          <w:ilvl w:val="0"/>
          <w:numId w:val="9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E1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E2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E3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E4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E5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E6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E7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E8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E9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EA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EB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EC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ED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EE03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4062"/>
        <w:gridCol w:w="2466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F9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FE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0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0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0F040000">
      <w:pPr>
        <w:widowControl w:val="1"/>
        <w:tabs>
          <w:tab w:leader="none" w:pos="1650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10040000">
      <w:pPr>
        <w:pStyle w:val="Style_5"/>
        <w:widowControl w:val="1"/>
        <w:spacing w:line="360" w:lineRule="auto"/>
        <w:ind w:firstLine="0"/>
        <w:rPr>
          <w:sz w:val="28"/>
        </w:rPr>
      </w:pPr>
    </w:p>
    <w:p w14:paraId="11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2040000">
      <w:pPr>
        <w:pStyle w:val="Style_5"/>
        <w:widowControl w:val="1"/>
        <w:spacing w:line="360" w:lineRule="auto"/>
        <w:ind w:firstLine="0"/>
        <w:rPr>
          <w:sz w:val="28"/>
        </w:rPr>
      </w:pPr>
    </w:p>
    <w:p w14:paraId="13040000">
      <w:pPr>
        <w:pStyle w:val="Style_5"/>
        <w:widowControl w:val="1"/>
        <w:spacing w:line="360" w:lineRule="auto"/>
        <w:ind w:firstLine="0"/>
        <w:rPr>
          <w:sz w:val="28"/>
        </w:rPr>
      </w:pPr>
    </w:p>
    <w:p w14:paraId="14040000">
      <w:pPr>
        <w:pStyle w:val="Style_5"/>
        <w:widowControl w:val="1"/>
        <w:spacing w:line="360" w:lineRule="auto"/>
        <w:ind w:firstLine="0"/>
        <w:rPr>
          <w:sz w:val="28"/>
        </w:rPr>
      </w:pPr>
    </w:p>
    <w:p w14:paraId="15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6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7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8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9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A040000">
      <w:pPr>
        <w:pStyle w:val="Style_12"/>
        <w:widowControl w:val="1"/>
        <w:spacing w:before="34" w:line="360" w:lineRule="auto"/>
        <w:ind/>
        <w:rPr>
          <w:rStyle w:val="Style_11_ch"/>
          <w:b w:val="1"/>
          <w:sz w:val="28"/>
        </w:rPr>
      </w:pPr>
    </w:p>
    <w:p w14:paraId="1B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</w:p>
    <w:p w14:paraId="1C040000">
      <w:pPr>
        <w:pStyle w:val="Style_12"/>
        <w:widowControl w:val="1"/>
        <w:spacing w:before="34" w:line="360" w:lineRule="auto"/>
        <w:ind/>
        <w:jc w:val="center"/>
        <w:rPr>
          <w:rStyle w:val="Style_11_ch"/>
          <w:b w:val="1"/>
          <w:sz w:val="28"/>
        </w:rPr>
      </w:pPr>
      <w:r>
        <w:rPr>
          <w:rStyle w:val="Style_11_ch"/>
          <w:b w:val="1"/>
          <w:sz w:val="28"/>
        </w:rPr>
        <w:t xml:space="preserve">Список </w:t>
      </w:r>
      <w:r>
        <w:rPr>
          <w:rStyle w:val="Style_11_ch"/>
          <w:b w:val="1"/>
          <w:sz w:val="28"/>
        </w:rPr>
        <w:t>литературы</w:t>
      </w:r>
      <w:r>
        <w:rPr>
          <w:b w:val="1"/>
          <w:sz w:val="28"/>
        </w:rPr>
        <w:t xml:space="preserve"> для педагога</w:t>
      </w:r>
      <w:r>
        <w:rPr>
          <w:rStyle w:val="Style_11_ch"/>
          <w:b w:val="1"/>
          <w:sz w:val="28"/>
        </w:rPr>
        <w:t>:</w:t>
      </w:r>
    </w:p>
    <w:p w14:paraId="1D040000">
      <w:pPr>
        <w:pStyle w:val="Style_12"/>
        <w:widowControl w:val="1"/>
        <w:spacing w:before="34" w:line="360" w:lineRule="auto"/>
        <w:ind/>
        <w:jc w:val="both"/>
        <w:rPr>
          <w:i w:val="1"/>
          <w:sz w:val="28"/>
        </w:rPr>
      </w:pPr>
    </w:p>
    <w:p w14:paraId="1E040000">
      <w:pPr>
        <w:widowControl w:val="1"/>
        <w:numPr>
          <w:ilvl w:val="0"/>
          <w:numId w:val="10"/>
        </w:numPr>
        <w:tabs>
          <w:tab w:leader="none" w:pos="851" w:val="left"/>
          <w:tab w:leader="none" w:pos="1418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Александров И. Вып</w:t>
      </w:r>
      <w:r>
        <w:rPr>
          <w:rFonts w:ascii="Times New Roman" w:hAnsi="Times New Roman"/>
          <w:sz w:val="28"/>
        </w:rPr>
        <w:t>иливание лобзиком: копилки.- 202</w:t>
      </w:r>
      <w:r>
        <w:rPr>
          <w:rFonts w:ascii="Times New Roman" w:hAnsi="Times New Roman"/>
          <w:sz w:val="28"/>
        </w:rPr>
        <w:t>2г.-33с</w:t>
      </w:r>
    </w:p>
    <w:p w14:paraId="1F040000">
      <w:pPr>
        <w:widowControl w:val="1"/>
        <w:numPr>
          <w:ilvl w:val="0"/>
          <w:numId w:val="10"/>
        </w:numPr>
        <w:tabs>
          <w:tab w:leader="none" w:pos="851" w:val="left"/>
          <w:tab w:leader="none" w:pos="1418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Зайцева, Анна Пирография. Уроки выжигания по дереву / Анна Зайцева. - М.: Э</w:t>
      </w:r>
      <w:r>
        <w:rPr>
          <w:rFonts w:ascii="Times New Roman" w:hAnsi="Times New Roman"/>
          <w:sz w:val="28"/>
        </w:rPr>
        <w:t>ксмо, 202</w:t>
      </w:r>
      <w:r>
        <w:rPr>
          <w:rFonts w:ascii="Times New Roman" w:hAnsi="Times New Roman"/>
          <w:sz w:val="28"/>
        </w:rPr>
        <w:t>2. - </w:t>
      </w:r>
      <w:r>
        <w:rPr>
          <w:rFonts w:ascii="Times New Roman" w:hAnsi="Times New Roman"/>
          <w:b w:val="1"/>
          <w:sz w:val="28"/>
        </w:rPr>
        <w:t>378</w:t>
      </w:r>
      <w:r>
        <w:rPr>
          <w:rFonts w:ascii="Times New Roman" w:hAnsi="Times New Roman"/>
          <w:sz w:val="28"/>
        </w:rPr>
        <w:t> c.</w:t>
      </w:r>
    </w:p>
    <w:p w14:paraId="20040000">
      <w:pPr>
        <w:widowControl w:val="1"/>
        <w:numPr>
          <w:ilvl w:val="0"/>
          <w:numId w:val="10"/>
        </w:numPr>
        <w:tabs>
          <w:tab w:leader="none" w:pos="851" w:val="left"/>
          <w:tab w:leader="none" w:pos="1418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для учреждений дополнительного образования и общеобразовательных школ. Техническо</w:t>
      </w:r>
      <w:r>
        <w:rPr>
          <w:rFonts w:ascii="Times New Roman" w:hAnsi="Times New Roman"/>
          <w:sz w:val="28"/>
        </w:rPr>
        <w:t>е творчество учащихся. - М., 2023</w:t>
      </w:r>
      <w:r>
        <w:rPr>
          <w:rFonts w:ascii="Times New Roman" w:hAnsi="Times New Roman"/>
          <w:sz w:val="28"/>
        </w:rPr>
        <w:t>.</w:t>
      </w:r>
    </w:p>
    <w:p w14:paraId="21040000">
      <w:pPr>
        <w:widowControl w:val="1"/>
        <w:numPr>
          <w:ilvl w:val="0"/>
          <w:numId w:val="10"/>
        </w:numPr>
        <w:tabs>
          <w:tab w:leader="none" w:pos="851" w:val="left"/>
          <w:tab w:leader="none" w:pos="1276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Ильяев М. Д. Прикосну</w:t>
      </w:r>
      <w:r>
        <w:rPr>
          <w:rFonts w:ascii="Times New Roman" w:hAnsi="Times New Roman"/>
          <w:sz w:val="28"/>
        </w:rPr>
        <w:t>вшись к дереву резцом. - М., 2023</w:t>
      </w:r>
      <w:r>
        <w:rPr>
          <w:rFonts w:ascii="Times New Roman" w:hAnsi="Times New Roman"/>
          <w:sz w:val="28"/>
        </w:rPr>
        <w:t xml:space="preserve">. </w:t>
      </w:r>
    </w:p>
    <w:p w14:paraId="22040000">
      <w:pPr>
        <w:widowControl w:val="1"/>
        <w:numPr>
          <w:ilvl w:val="0"/>
          <w:numId w:val="10"/>
        </w:numPr>
        <w:tabs>
          <w:tab w:leader="none" w:pos="851" w:val="left"/>
          <w:tab w:leader="none" w:pos="1276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воростов А.С. Хворостов Д.А. Художественные работы по дереву. Макетировани</w:t>
      </w:r>
      <w:r>
        <w:rPr>
          <w:rFonts w:ascii="Times New Roman" w:hAnsi="Times New Roman"/>
          <w:sz w:val="28"/>
        </w:rPr>
        <w:t>е и резное дело. М. "Владос"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14:paraId="23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</w:p>
    <w:p w14:paraId="24040000">
      <w:pPr>
        <w:widowControl w:val="1"/>
        <w:spacing w:after="0" w:line="360" w:lineRule="auto"/>
        <w:ind w:firstLine="567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</w:t>
      </w:r>
      <w:r>
        <w:rPr>
          <w:rFonts w:ascii="Times New Roman" w:hAnsi="Times New Roman"/>
          <w:b w:val="1"/>
          <w:sz w:val="28"/>
        </w:rPr>
        <w:t xml:space="preserve"> для детей и родителей</w:t>
      </w:r>
      <w:r>
        <w:rPr>
          <w:rFonts w:ascii="Times New Roman" w:hAnsi="Times New Roman"/>
          <w:b w:val="1"/>
          <w:sz w:val="28"/>
        </w:rPr>
        <w:t>:</w:t>
      </w:r>
    </w:p>
    <w:p w14:paraId="25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В.В.Попов– Выпиливание лобзиком. Изделия и графика.Выпуск 1</w:t>
      </w:r>
      <w:r>
        <w:rPr>
          <w:rFonts w:ascii="Times New Roman" w:hAnsi="Times New Roman"/>
          <w:sz w:val="28"/>
        </w:rPr>
        <w:t>.-М.:»Народное творчество», 2024</w:t>
      </w:r>
      <w:r>
        <w:rPr>
          <w:rFonts w:ascii="Times New Roman" w:hAnsi="Times New Roman"/>
          <w:sz w:val="28"/>
        </w:rPr>
        <w:t>.-40с.</w:t>
      </w:r>
    </w:p>
    <w:p w14:paraId="26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</w:t>
      </w:r>
      <w:r>
        <w:rPr>
          <w:rFonts w:ascii="Times New Roman" w:hAnsi="Times New Roman"/>
          <w:sz w:val="28"/>
        </w:rPr>
        <w:t>семейного досуга". Белгород, 2024</w:t>
      </w:r>
      <w:r>
        <w:rPr>
          <w:rFonts w:ascii="Times New Roman" w:hAnsi="Times New Roman"/>
          <w:sz w:val="28"/>
        </w:rPr>
        <w:t>. - 672 c.</w:t>
      </w:r>
    </w:p>
    <w:p w14:paraId="27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Рихвик  Э.В. Мастерам из древесины: Кн. для учащихся 5-8 кл. </w:t>
      </w:r>
      <w:r>
        <w:rPr>
          <w:rFonts w:ascii="Times New Roman" w:hAnsi="Times New Roman"/>
          <w:sz w:val="28"/>
        </w:rPr>
        <w:t>ср. шк. – М.: «Просвещение», 202</w:t>
      </w:r>
      <w:r>
        <w:rPr>
          <w:rFonts w:ascii="Times New Roman" w:hAnsi="Times New Roman"/>
          <w:sz w:val="28"/>
        </w:rPr>
        <w:t>1.</w:t>
      </w:r>
    </w:p>
    <w:p w14:paraId="28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</w:p>
    <w:p w14:paraId="29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 ресурсы:</w:t>
      </w:r>
    </w:p>
    <w:p w14:paraId="2A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Style w:val="Style_17_ch"/>
          <w:rFonts w:ascii="Times New Roman" w:hAnsi="Times New Roman"/>
          <w:sz w:val="28"/>
        </w:rPr>
        <w:fldChar w:fldCharType="begin"/>
      </w:r>
      <w:r>
        <w:rPr>
          <w:rStyle w:val="Style_17_ch"/>
          <w:rFonts w:ascii="Times New Roman" w:hAnsi="Times New Roman"/>
          <w:sz w:val="28"/>
        </w:rPr>
        <w:instrText>HYPERLINK "http://semideluhi.com/category/suveniry-svoimi-rukami/suveniry-iz-faneri"</w:instrText>
      </w:r>
      <w:r>
        <w:rPr>
          <w:rStyle w:val="Style_17_ch"/>
          <w:rFonts w:ascii="Times New Roman" w:hAnsi="Times New Roman"/>
          <w:sz w:val="28"/>
        </w:rPr>
        <w:fldChar w:fldCharType="separate"/>
      </w:r>
      <w:r>
        <w:rPr>
          <w:rStyle w:val="Style_17_ch"/>
          <w:rFonts w:ascii="Times New Roman" w:hAnsi="Times New Roman"/>
          <w:sz w:val="28"/>
        </w:rPr>
        <w:t>http://semideluhi.com/category/suveniry-svoimi-rukami/suveniry-iz-faneri</w:t>
      </w:r>
      <w:r>
        <w:rPr>
          <w:rStyle w:val="Style_17_ch"/>
          <w:rFonts w:ascii="Times New Roman" w:hAnsi="Times New Roman"/>
          <w:sz w:val="28"/>
        </w:rPr>
        <w:fldChar w:fldCharType="end"/>
      </w:r>
    </w:p>
    <w:p w14:paraId="2B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Style w:val="Style_17_ch"/>
          <w:rFonts w:ascii="Times New Roman" w:hAnsi="Times New Roman"/>
          <w:sz w:val="28"/>
        </w:rPr>
        <w:fldChar w:fldCharType="begin"/>
      </w:r>
      <w:r>
        <w:rPr>
          <w:rStyle w:val="Style_17_ch"/>
          <w:rFonts w:ascii="Times New Roman" w:hAnsi="Times New Roman"/>
          <w:sz w:val="28"/>
        </w:rPr>
        <w:instrText>HYPERLINK "http://www.ru-lobzik.ru/"</w:instrText>
      </w:r>
      <w:r>
        <w:rPr>
          <w:rStyle w:val="Style_17_ch"/>
          <w:rFonts w:ascii="Times New Roman" w:hAnsi="Times New Roman"/>
          <w:sz w:val="28"/>
        </w:rPr>
        <w:fldChar w:fldCharType="separate"/>
      </w:r>
      <w:r>
        <w:rPr>
          <w:rStyle w:val="Style_17_ch"/>
          <w:rFonts w:ascii="Times New Roman" w:hAnsi="Times New Roman"/>
          <w:sz w:val="28"/>
        </w:rPr>
        <w:t>http://www.ru-lobzik.ru/</w:t>
      </w:r>
      <w:r>
        <w:rPr>
          <w:rStyle w:val="Style_17_ch"/>
          <w:rFonts w:ascii="Times New Roman" w:hAnsi="Times New Roman"/>
          <w:sz w:val="28"/>
        </w:rPr>
        <w:fldChar w:fldCharType="end"/>
      </w:r>
    </w:p>
    <w:p w14:paraId="2C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Style w:val="Style_17_ch"/>
          <w:rFonts w:ascii="Times New Roman" w:hAnsi="Times New Roman"/>
          <w:sz w:val="28"/>
        </w:rPr>
        <w:fldChar w:fldCharType="begin"/>
      </w:r>
      <w:r>
        <w:rPr>
          <w:rStyle w:val="Style_17_ch"/>
          <w:rFonts w:ascii="Times New Roman" w:hAnsi="Times New Roman"/>
          <w:sz w:val="28"/>
        </w:rPr>
        <w:instrText>HYPERLINK "https://www.livemaster.ru/masterclasses/pirografiya/vyzhiganie-po-derevu"</w:instrText>
      </w:r>
      <w:r>
        <w:rPr>
          <w:rStyle w:val="Style_17_ch"/>
          <w:rFonts w:ascii="Times New Roman" w:hAnsi="Times New Roman"/>
          <w:sz w:val="28"/>
        </w:rPr>
        <w:fldChar w:fldCharType="separate"/>
      </w:r>
      <w:r>
        <w:rPr>
          <w:rStyle w:val="Style_17_ch"/>
          <w:rFonts w:ascii="Times New Roman" w:hAnsi="Times New Roman"/>
          <w:sz w:val="28"/>
        </w:rPr>
        <w:t>https://www.livemaster.ru/masterclasses/pirografiya/vyzhiganie-po-derevu</w:t>
      </w:r>
      <w:r>
        <w:rPr>
          <w:rStyle w:val="Style_17_ch"/>
          <w:rFonts w:ascii="Times New Roman" w:hAnsi="Times New Roman"/>
          <w:sz w:val="28"/>
        </w:rPr>
        <w:fldChar w:fldCharType="end"/>
      </w:r>
    </w:p>
    <w:p w14:paraId="2D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Style w:val="Style_17_ch"/>
          <w:rFonts w:ascii="Times New Roman" w:hAnsi="Times New Roman"/>
          <w:sz w:val="28"/>
        </w:rPr>
        <w:fldChar w:fldCharType="begin"/>
      </w:r>
      <w:r>
        <w:rPr>
          <w:rStyle w:val="Style_17_ch"/>
          <w:rFonts w:ascii="Times New Roman" w:hAnsi="Times New Roman"/>
          <w:sz w:val="28"/>
        </w:rPr>
        <w:instrText>HYPERLINK "http://pyrography-fireart.ru/"</w:instrText>
      </w:r>
      <w:r>
        <w:rPr>
          <w:rStyle w:val="Style_17_ch"/>
          <w:rFonts w:ascii="Times New Roman" w:hAnsi="Times New Roman"/>
          <w:sz w:val="28"/>
        </w:rPr>
        <w:fldChar w:fldCharType="separate"/>
      </w:r>
      <w:r>
        <w:rPr>
          <w:rStyle w:val="Style_17_ch"/>
          <w:rFonts w:ascii="Times New Roman" w:hAnsi="Times New Roman"/>
          <w:sz w:val="28"/>
        </w:rPr>
        <w:t>http://pyrography-fireart.ru/</w:t>
      </w:r>
      <w:r>
        <w:rPr>
          <w:rStyle w:val="Style_17_ch"/>
          <w:rFonts w:ascii="Times New Roman" w:hAnsi="Times New Roman"/>
          <w:sz w:val="28"/>
        </w:rPr>
        <w:fldChar w:fldCharType="end"/>
      </w:r>
    </w:p>
    <w:p w14:paraId="2E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Style w:val="Style_17_ch"/>
          <w:rFonts w:ascii="Times New Roman" w:hAnsi="Times New Roman"/>
          <w:sz w:val="28"/>
        </w:rPr>
        <w:fldChar w:fldCharType="begin"/>
      </w:r>
      <w:r>
        <w:rPr>
          <w:rStyle w:val="Style_17_ch"/>
          <w:rFonts w:ascii="Times New Roman" w:hAnsi="Times New Roman"/>
          <w:sz w:val="28"/>
        </w:rPr>
        <w:instrText>HYPERLINK "https://stranamasterov.ru/taxonomy/term/511"</w:instrText>
      </w:r>
      <w:r>
        <w:rPr>
          <w:rStyle w:val="Style_17_ch"/>
          <w:rFonts w:ascii="Times New Roman" w:hAnsi="Times New Roman"/>
          <w:sz w:val="28"/>
        </w:rPr>
        <w:fldChar w:fldCharType="separate"/>
      </w:r>
      <w:r>
        <w:rPr>
          <w:rStyle w:val="Style_17_ch"/>
          <w:rFonts w:ascii="Times New Roman" w:hAnsi="Times New Roman"/>
          <w:sz w:val="28"/>
        </w:rPr>
        <w:t>https://stranamasterov.ru/taxonomy/term/511</w:t>
      </w:r>
      <w:r>
        <w:rPr>
          <w:rStyle w:val="Style_17_ch"/>
          <w:rFonts w:ascii="Times New Roman" w:hAnsi="Times New Roman"/>
          <w:sz w:val="28"/>
        </w:rPr>
        <w:fldChar w:fldCharType="end"/>
      </w:r>
    </w:p>
    <w:p w14:paraId="2F04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continuous"/>
      <w:pgSz w:h="16838" w:orient="portrait" w:w="11906"/>
      <w:pgMar w:bottom="1134" w:footer="708" w:gutter="0" w:header="708" w:left="993" w:right="707" w:top="540"/>
      <w:pgNumType w:start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ind w:hanging="180" w:left="6120"/>
      </w:pPr>
    </w:lvl>
  </w:abstractNum>
  <w:abstractNum w:abstractNumId="2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0"/>
      <w:numFmt w:val="bullet"/>
      <w:lvlText w:val="-"/>
      <w:lvlJc w:val="left"/>
      <w:pPr>
        <w:widowControl w:val="1"/>
        <w:ind w:hanging="360" w:left="128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047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8" w:type="paragraph">
    <w:name w:val="Normal"/>
    <w:link w:val="Style_18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8_ch" w:type="character">
    <w:name w:val="Normal"/>
    <w:link w:val="Style_18"/>
    <w:rPr>
      <w:sz w:val="22"/>
    </w:rPr>
  </w:style>
  <w:style w:styleId="Style_19" w:type="paragraph">
    <w:name w:val="toc 2"/>
    <w:next w:val="Style_18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c3"/>
    <w:basedOn w:val="Style_18"/>
    <w:link w:val="Style_20_ch"/>
    <w:pPr>
      <w:widowControl w:val="1"/>
      <w:spacing w:after="90" w:before="90" w:line="240" w:lineRule="auto"/>
      <w:ind/>
    </w:pPr>
    <w:rPr>
      <w:rFonts w:ascii="Times New Roman" w:hAnsi="Times New Roman"/>
      <w:sz w:val="24"/>
    </w:rPr>
  </w:style>
  <w:style w:styleId="Style_20_ch" w:type="character">
    <w:name w:val="c3"/>
    <w:basedOn w:val="Style_18_ch"/>
    <w:link w:val="Style_20"/>
    <w:rPr>
      <w:rFonts w:ascii="Times New Roman" w:hAnsi="Times New Roman"/>
      <w:sz w:val="24"/>
    </w:rPr>
  </w:style>
  <w:style w:styleId="Style_21" w:type="paragraph">
    <w:name w:val="toc 4"/>
    <w:next w:val="Style_18"/>
    <w:link w:val="Style_2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toc 6"/>
    <w:next w:val="Style_18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18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FollowedHyperlink"/>
    <w:link w:val="Style_24_ch"/>
    <w:rPr>
      <w:color w:val="954F72"/>
      <w:u w:val="single"/>
    </w:rPr>
  </w:style>
  <w:style w:styleId="Style_24_ch" w:type="character">
    <w:name w:val="FollowedHyperlink"/>
    <w:link w:val="Style_24"/>
    <w:rPr>
      <w:color w:val="954F72"/>
      <w:u w:val="single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next w:val="Style_18"/>
    <w:link w:val="Style_2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link w:val="Style_26"/>
    <w:rPr>
      <w:rFonts w:ascii="XO Thames" w:hAnsi="XO Thames"/>
      <w:b w:val="1"/>
      <w:sz w:val="26"/>
    </w:rPr>
  </w:style>
  <w:style w:styleId="Style_27" w:type="paragraph">
    <w:name w:val="c45"/>
    <w:basedOn w:val="Style_18"/>
    <w:link w:val="Style_27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c45"/>
    <w:basedOn w:val="Style_18_ch"/>
    <w:link w:val="Style_27"/>
    <w:rPr>
      <w:rFonts w:ascii="Times New Roman" w:hAnsi="Times New Roman"/>
      <w:sz w:val="24"/>
    </w:rPr>
  </w:style>
  <w:style w:styleId="Style_1" w:type="paragraph">
    <w:name w:val="footer"/>
    <w:basedOn w:val="Style_1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8_ch"/>
    <w:link w:val="Style_1"/>
  </w:style>
  <w:style w:styleId="Style_28" w:type="paragraph">
    <w:name w:val="Font Style15"/>
    <w:link w:val="Style_28_ch"/>
    <w:rPr>
      <w:rFonts w:ascii="Times New Roman" w:hAnsi="Times New Roman"/>
      <w:i w:val="1"/>
      <w:sz w:val="22"/>
    </w:rPr>
  </w:style>
  <w:style w:styleId="Style_28_ch" w:type="character">
    <w:name w:val="Font Style15"/>
    <w:link w:val="Style_28"/>
    <w:rPr>
      <w:rFonts w:ascii="Times New Roman" w:hAnsi="Times New Roman"/>
      <w:i w:val="1"/>
      <w:sz w:val="22"/>
    </w:rPr>
  </w:style>
  <w:style w:styleId="Style_29" w:type="paragraph">
    <w:name w:val="Без интервала2"/>
    <w:link w:val="Style_29_ch"/>
    <w:pPr>
      <w:widowControl w:val="1"/>
      <w:ind w:firstLine="426"/>
      <w:jc w:val="both"/>
    </w:pPr>
    <w:rPr>
      <w:rFonts w:ascii="Times New Roman" w:hAnsi="Times New Roman"/>
      <w:sz w:val="24"/>
    </w:rPr>
  </w:style>
  <w:style w:styleId="Style_29_ch" w:type="character">
    <w:name w:val="Без интервала2"/>
    <w:link w:val="Style_29"/>
    <w:rPr>
      <w:rFonts w:ascii="Times New Roman" w:hAnsi="Times New Roman"/>
      <w:sz w:val="24"/>
    </w:rPr>
  </w:style>
  <w:style w:styleId="Style_30" w:type="paragraph">
    <w:name w:val="toc 3"/>
    <w:next w:val="Style_18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14" w:type="paragraph">
    <w:name w:val="Style4"/>
    <w:basedOn w:val="Style_18"/>
    <w:link w:val="Style_14_ch"/>
    <w:pPr>
      <w:widowControl w:val="0"/>
      <w:spacing w:after="0" w:line="278" w:lineRule="exact"/>
      <w:ind w:firstLine="706"/>
    </w:pPr>
    <w:rPr>
      <w:rFonts w:ascii="Times New Roman" w:hAnsi="Times New Roman"/>
      <w:sz w:val="24"/>
    </w:rPr>
  </w:style>
  <w:style w:styleId="Style_14_ch" w:type="character">
    <w:name w:val="Style4"/>
    <w:basedOn w:val="Style_18_ch"/>
    <w:link w:val="Style_14"/>
    <w:rPr>
      <w:rFonts w:ascii="Times New Roman" w:hAnsi="Times New Roman"/>
      <w:sz w:val="24"/>
    </w:rPr>
  </w:style>
  <w:style w:styleId="Style_31" w:type="paragraph">
    <w:name w:val="Medium Grid 1 Accent 2"/>
    <w:basedOn w:val="Style_18"/>
    <w:link w:val="Style_31_ch"/>
    <w:pPr>
      <w:widowControl w:val="1"/>
      <w:ind w:left="720"/>
      <w:contextualSpacing w:val="1"/>
    </w:pPr>
  </w:style>
  <w:style w:styleId="Style_31_ch" w:type="character">
    <w:name w:val="Medium Grid 1 Accent 2"/>
    <w:basedOn w:val="Style_18_ch"/>
    <w:link w:val="Style_31"/>
  </w:style>
  <w:style w:styleId="Style_2" w:type="paragraph">
    <w:name w:val="Стиль2"/>
    <w:basedOn w:val="Style_18"/>
    <w:link w:val="Style_2_ch"/>
    <w:pPr>
      <w:widowControl w:val="0"/>
      <w:spacing w:after="0" w:line="100" w:lineRule="atLeast"/>
      <w:ind w:right="-8"/>
      <w:jc w:val="both"/>
    </w:pPr>
    <w:rPr>
      <w:rFonts w:ascii="Times New Roman" w:hAnsi="Times New Roman"/>
      <w:color w:val="000000"/>
      <w:sz w:val="24"/>
    </w:rPr>
  </w:style>
  <w:style w:styleId="Style_2_ch" w:type="character">
    <w:name w:val="Стиль2"/>
    <w:basedOn w:val="Style_18_ch"/>
    <w:link w:val="Style_2"/>
    <w:rPr>
      <w:rFonts w:ascii="Times New Roman" w:hAnsi="Times New Roman"/>
      <w:color w:val="000000"/>
      <w:sz w:val="24"/>
    </w:rPr>
  </w:style>
  <w:style w:styleId="Style_32" w:type="paragraph">
    <w:name w:val="c32"/>
    <w:link w:val="Style_32_ch"/>
    <w:rPr>
      <w:sz w:val="48"/>
    </w:rPr>
  </w:style>
  <w:style w:styleId="Style_32_ch" w:type="character">
    <w:name w:val="c32"/>
    <w:link w:val="Style_32"/>
    <w:rPr>
      <w:sz w:val="48"/>
    </w:rPr>
  </w:style>
  <w:style w:styleId="Style_8" w:type="paragraph">
    <w:name w:val="paragraph"/>
    <w:basedOn w:val="Style_18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paragraph"/>
    <w:basedOn w:val="Style_18_ch"/>
    <w:link w:val="Style_8"/>
    <w:rPr>
      <w:rFonts w:ascii="Times New Roman" w:hAnsi="Times New Roman"/>
      <w:sz w:val="24"/>
    </w:rPr>
  </w:style>
  <w:style w:styleId="Style_33" w:type="paragraph">
    <w:name w:val="heading 5"/>
    <w:next w:val="Style_18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c08"/>
    <w:link w:val="Style_34_ch"/>
    <w:rPr>
      <w:sz w:val="32"/>
    </w:rPr>
  </w:style>
  <w:style w:styleId="Style_34_ch" w:type="character">
    <w:name w:val="c08"/>
    <w:link w:val="Style_34"/>
    <w:rPr>
      <w:sz w:val="32"/>
    </w:rPr>
  </w:style>
  <w:style w:styleId="Style_6" w:type="paragraph">
    <w:name w:val="heading 1"/>
    <w:basedOn w:val="Style_18"/>
    <w:next w:val="Style_18"/>
    <w:link w:val="Style_6_ch"/>
    <w:uiPriority w:val="9"/>
    <w:qFormat/>
    <w:pPr>
      <w:keepNext w:val="1"/>
      <w:widowControl w:val="1"/>
      <w:spacing w:after="60" w:before="240"/>
      <w:ind/>
      <w:outlineLvl w:val="0"/>
    </w:pPr>
    <w:rPr>
      <w:b w:val="1"/>
      <w:sz w:val="32"/>
    </w:rPr>
  </w:style>
  <w:style w:styleId="Style_6_ch" w:type="character">
    <w:name w:val="heading 1"/>
    <w:basedOn w:val="Style_18_ch"/>
    <w:link w:val="Style_6"/>
    <w:rPr>
      <w:b w:val="1"/>
      <w:sz w:val="32"/>
    </w:rPr>
  </w:style>
  <w:style w:styleId="Style_35" w:type="paragraph">
    <w:name w:val="c55"/>
    <w:link w:val="Style_35_ch"/>
    <w:rPr>
      <w:u w:val="single"/>
    </w:rPr>
  </w:style>
  <w:style w:styleId="Style_35_ch" w:type="character">
    <w:name w:val="c55"/>
    <w:link w:val="Style_35"/>
    <w:rPr>
      <w:u w:val="single"/>
    </w:rPr>
  </w:style>
  <w:style w:styleId="Style_36" w:type="paragraph">
    <w:name w:val="c92"/>
    <w:link w:val="Style_36_ch"/>
    <w:rPr>
      <w:b w:val="1"/>
      <w:sz w:val="52"/>
    </w:rPr>
  </w:style>
  <w:style w:styleId="Style_36_ch" w:type="character">
    <w:name w:val="c92"/>
    <w:link w:val="Style_36"/>
    <w:rPr>
      <w:b w:val="1"/>
      <w:sz w:val="52"/>
    </w:rPr>
  </w:style>
  <w:style w:styleId="Style_37" w:type="paragraph">
    <w:name w:val="Font Style14"/>
    <w:link w:val="Style_37_ch"/>
    <w:rPr>
      <w:rFonts w:ascii="Times New Roman" w:hAnsi="Times New Roman"/>
      <w:i w:val="1"/>
      <w:sz w:val="22"/>
    </w:rPr>
  </w:style>
  <w:style w:styleId="Style_37_ch" w:type="character">
    <w:name w:val="Font Style14"/>
    <w:link w:val="Style_37"/>
    <w:rPr>
      <w:rFonts w:ascii="Times New Roman" w:hAnsi="Times New Roman"/>
      <w:i w:val="1"/>
      <w:sz w:val="22"/>
    </w:rPr>
  </w:style>
  <w:style w:styleId="Style_17" w:type="paragraph">
    <w:name w:val="Hyperlink"/>
    <w:link w:val="Style_17_ch"/>
    <w:rPr>
      <w:color w:val="27638C"/>
      <w:u w:val="none"/>
    </w:rPr>
  </w:style>
  <w:style w:styleId="Style_17_ch" w:type="character">
    <w:name w:val="Hyperlink"/>
    <w:link w:val="Style_17"/>
    <w:rPr>
      <w:color w:val="27638C"/>
      <w:u w:val="non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18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7" w:type="paragraph">
    <w:name w:val="Emphasis"/>
    <w:link w:val="Style_7_ch"/>
    <w:rPr>
      <w:i w:val="1"/>
    </w:rPr>
  </w:style>
  <w:style w:styleId="Style_7_ch" w:type="character">
    <w:name w:val="Emphasis"/>
    <w:link w:val="Style_7"/>
    <w:rPr>
      <w:i w:val="1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12"/>
    <w:link w:val="Style_41_ch"/>
    <w:rPr>
      <w:sz w:val="40"/>
    </w:rPr>
  </w:style>
  <w:style w:styleId="Style_41_ch" w:type="character">
    <w:name w:val="c12"/>
    <w:link w:val="Style_41"/>
    <w:rPr>
      <w:sz w:val="40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13" w:type="paragraph">
    <w:name w:val="Font Style11"/>
    <w:link w:val="Style_13_ch"/>
    <w:rPr>
      <w:rFonts w:ascii="Times New Roman" w:hAnsi="Times New Roman"/>
      <w:i w:val="1"/>
      <w:sz w:val="22"/>
    </w:rPr>
  </w:style>
  <w:style w:styleId="Style_13_ch" w:type="character">
    <w:name w:val="Font Style11"/>
    <w:link w:val="Style_13"/>
    <w:rPr>
      <w:rFonts w:ascii="Times New Roman" w:hAnsi="Times New Roman"/>
      <w:i w:val="1"/>
      <w:sz w:val="22"/>
    </w:rPr>
  </w:style>
  <w:style w:styleId="Style_4" w:type="paragraph">
    <w:name w:val="Style1"/>
    <w:basedOn w:val="Style_18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Style1"/>
    <w:basedOn w:val="Style_18_ch"/>
    <w:link w:val="Style_4"/>
    <w:rPr>
      <w:rFonts w:ascii="Times New Roman" w:hAnsi="Times New Roman"/>
      <w:sz w:val="24"/>
    </w:rPr>
  </w:style>
  <w:style w:styleId="Style_43" w:type="paragraph">
    <w:name w:val="c2"/>
    <w:basedOn w:val="Style_42"/>
    <w:link w:val="Style_43_ch"/>
  </w:style>
  <w:style w:styleId="Style_43_ch" w:type="character">
    <w:name w:val="c2"/>
    <w:basedOn w:val="Style_42_ch"/>
    <w:link w:val="Style_43"/>
  </w:style>
  <w:style w:styleId="Style_11" w:type="paragraph">
    <w:name w:val="Font Style13"/>
    <w:link w:val="Style_11_ch"/>
    <w:rPr>
      <w:rFonts w:ascii="Times New Roman" w:hAnsi="Times New Roman"/>
      <w:sz w:val="22"/>
    </w:rPr>
  </w:style>
  <w:style w:styleId="Style_11_ch" w:type="character">
    <w:name w:val="Font Style13"/>
    <w:link w:val="Style_11"/>
    <w:rPr>
      <w:rFonts w:ascii="Times New Roman" w:hAnsi="Times New Roman"/>
      <w:sz w:val="22"/>
    </w:rPr>
  </w:style>
  <w:style w:styleId="Style_44" w:type="paragraph">
    <w:name w:val="toc 9"/>
    <w:next w:val="Style_18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c37"/>
    <w:basedOn w:val="Style_18"/>
    <w:link w:val="Style_4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45_ch" w:type="character">
    <w:name w:val="c37"/>
    <w:basedOn w:val="Style_18_ch"/>
    <w:link w:val="Style_45"/>
    <w:rPr>
      <w:rFonts w:ascii="Times New Roman" w:hAnsi="Times New Roman"/>
      <w:sz w:val="24"/>
    </w:rPr>
  </w:style>
  <w:style w:styleId="Style_3" w:type="paragraph">
    <w:name w:val="Normal (Web)"/>
    <w:basedOn w:val="Style_18"/>
    <w:link w:val="Style_3_ch"/>
    <w:pPr>
      <w:widowControl w:val="1"/>
      <w:spacing w:after="90" w:before="90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18_ch"/>
    <w:link w:val="Style_3"/>
    <w:rPr>
      <w:rFonts w:ascii="Times New Roman" w:hAnsi="Times New Roman"/>
      <w:sz w:val="24"/>
    </w:rPr>
  </w:style>
  <w:style w:styleId="Style_46" w:type="paragraph">
    <w:name w:val="toc 8"/>
    <w:next w:val="Style_18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15" w:type="paragraph">
    <w:name w:val="c8"/>
    <w:basedOn w:val="Style_18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c8"/>
    <w:basedOn w:val="Style_18_ch"/>
    <w:link w:val="Style_15"/>
    <w:rPr>
      <w:rFonts w:ascii="Times New Roman" w:hAnsi="Times New Roman"/>
      <w:sz w:val="24"/>
    </w:rPr>
  </w:style>
  <w:style w:styleId="Style_47" w:type="paragraph">
    <w:name w:val="c04"/>
    <w:link w:val="Style_47_ch"/>
    <w:rPr>
      <w:sz w:val="40"/>
    </w:rPr>
  </w:style>
  <w:style w:styleId="Style_47_ch" w:type="character">
    <w:name w:val="c04"/>
    <w:link w:val="Style_47"/>
    <w:rPr>
      <w:sz w:val="40"/>
    </w:rPr>
  </w:style>
  <w:style w:styleId="Style_48" w:type="paragraph">
    <w:name w:val="eop"/>
    <w:link w:val="Style_48_ch"/>
  </w:style>
  <w:style w:styleId="Style_48_ch" w:type="character">
    <w:name w:val="eop"/>
    <w:link w:val="Style_48"/>
  </w:style>
  <w:style w:styleId="Style_5" w:type="paragraph">
    <w:name w:val="No Spacing"/>
    <w:link w:val="Style_5_ch"/>
    <w:pPr>
      <w:widowControl w:val="1"/>
      <w:ind w:firstLine="426"/>
      <w:jc w:val="both"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49" w:type="paragraph">
    <w:name w:val="toc 5"/>
    <w:next w:val="Style_18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c52"/>
    <w:link w:val="Style_50_ch"/>
    <w:rPr>
      <w:u w:val="single"/>
    </w:rPr>
  </w:style>
  <w:style w:styleId="Style_50_ch" w:type="character">
    <w:name w:val="c52"/>
    <w:link w:val="Style_50"/>
    <w:rPr>
      <w:u w:val="single"/>
    </w:rPr>
  </w:style>
  <w:style w:styleId="Style_51" w:type="paragraph">
    <w:name w:val="c22"/>
    <w:basedOn w:val="Style_18"/>
    <w:link w:val="Style_5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51_ch" w:type="character">
    <w:name w:val="c22"/>
    <w:basedOn w:val="Style_18_ch"/>
    <w:link w:val="Style_51"/>
    <w:rPr>
      <w:rFonts w:ascii="Times New Roman" w:hAnsi="Times New Roman"/>
      <w:sz w:val="24"/>
    </w:rPr>
  </w:style>
  <w:style w:styleId="Style_52" w:type="paragraph">
    <w:name w:val="Subtitle"/>
    <w:next w:val="Style_18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12" w:type="paragraph">
    <w:name w:val="Style5"/>
    <w:basedOn w:val="Style_18"/>
    <w:link w:val="Style_12_ch"/>
    <w:pPr>
      <w:widowControl w:val="0"/>
      <w:spacing w:after="0" w:line="274" w:lineRule="exact"/>
      <w:ind/>
    </w:pPr>
    <w:rPr>
      <w:rFonts w:ascii="Times New Roman" w:hAnsi="Times New Roman"/>
      <w:sz w:val="24"/>
    </w:rPr>
  </w:style>
  <w:style w:styleId="Style_12_ch" w:type="character">
    <w:name w:val="Style5"/>
    <w:basedOn w:val="Style_18_ch"/>
    <w:link w:val="Style_12"/>
    <w:rPr>
      <w:rFonts w:ascii="Times New Roman" w:hAnsi="Times New Roman"/>
      <w:sz w:val="24"/>
    </w:rPr>
  </w:style>
  <w:style w:styleId="Style_53" w:type="paragraph">
    <w:name w:val="Title"/>
    <w:next w:val="Style_18"/>
    <w:link w:val="Style_5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basedOn w:val="Style_18"/>
    <w:link w:val="Style_54_ch"/>
    <w:uiPriority w:val="9"/>
    <w:qFormat/>
    <w:pPr>
      <w:widowControl w:val="1"/>
      <w:spacing w:after="120" w:before="120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4_ch" w:type="character">
    <w:name w:val="heading 4"/>
    <w:basedOn w:val="Style_18_ch"/>
    <w:link w:val="Style_54"/>
    <w:rPr>
      <w:rFonts w:ascii="Times New Roman" w:hAnsi="Times New Roman"/>
      <w:b w:val="1"/>
      <w:sz w:val="24"/>
    </w:rPr>
  </w:style>
  <w:style w:styleId="Style_16" w:type="paragraph">
    <w:name w:val="c1"/>
    <w:basedOn w:val="Style_42"/>
    <w:link w:val="Style_16_ch"/>
  </w:style>
  <w:style w:styleId="Style_16_ch" w:type="character">
    <w:name w:val="c1"/>
    <w:basedOn w:val="Style_42_ch"/>
    <w:link w:val="Style_16"/>
  </w:style>
  <w:style w:styleId="Style_55" w:type="paragraph">
    <w:name w:val="header"/>
    <w:basedOn w:val="Style_18"/>
    <w:link w:val="Style_55_ch"/>
    <w:pPr>
      <w:widowControl w:val="1"/>
      <w:tabs>
        <w:tab w:leader="none" w:pos="4677" w:val="center"/>
        <w:tab w:leader="none" w:pos="9355" w:val="right"/>
      </w:tabs>
      <w:ind/>
    </w:pPr>
  </w:style>
  <w:style w:styleId="Style_55_ch" w:type="character">
    <w:name w:val="header"/>
    <w:basedOn w:val="Style_18_ch"/>
    <w:link w:val="Style_55"/>
  </w:style>
  <w:style w:styleId="Style_56" w:type="paragraph">
    <w:name w:val="c4"/>
    <w:basedOn w:val="Style_42"/>
    <w:link w:val="Style_56_ch"/>
  </w:style>
  <w:style w:styleId="Style_56_ch" w:type="character">
    <w:name w:val="c4"/>
    <w:basedOn w:val="Style_42_ch"/>
    <w:link w:val="Style_56"/>
  </w:style>
  <w:style w:styleId="Style_9" w:type="paragraph">
    <w:name w:val="normaltextrun"/>
    <w:link w:val="Style_9_ch"/>
  </w:style>
  <w:style w:styleId="Style_9_ch" w:type="character">
    <w:name w:val="normaltextrun"/>
    <w:link w:val="Style_9"/>
  </w:style>
  <w:style w:styleId="Style_57" w:type="paragraph">
    <w:name w:val="heading 2"/>
    <w:basedOn w:val="Style_18"/>
    <w:link w:val="Style_57_ch"/>
    <w:uiPriority w:val="9"/>
    <w:qFormat/>
    <w:pPr>
      <w:widowControl w:val="1"/>
      <w:spacing w:after="120" w:before="120" w:line="240" w:lineRule="auto"/>
      <w:ind/>
      <w:outlineLvl w:val="1"/>
    </w:pPr>
    <w:rPr>
      <w:rFonts w:ascii="Times New Roman" w:hAnsi="Times New Roman"/>
      <w:b w:val="1"/>
      <w:sz w:val="34"/>
    </w:rPr>
  </w:style>
  <w:style w:styleId="Style_57_ch" w:type="character">
    <w:name w:val="heading 2"/>
    <w:basedOn w:val="Style_18_ch"/>
    <w:link w:val="Style_57"/>
    <w:rPr>
      <w:rFonts w:ascii="Times New Roman" w:hAnsi="Times New Roman"/>
      <w:b w:val="1"/>
      <w:sz w:val="34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Grid"/>
    <w:basedOn w:val="Style_1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2025-07-02T11:33:29Z</dcterms:created>
  <dcterms:modified xsi:type="dcterms:W3CDTF">2025-07-02T11:33:29Z</dcterms:modified>
</cp:coreProperties>
</file>